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BC2" w:rsidRPr="00DC3D88" w:rsidRDefault="00A33BC2" w:rsidP="00A33BC2">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A33BC2" w:rsidRPr="00DC3D88" w:rsidRDefault="00A33BC2" w:rsidP="00A33BC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A33BC2" w:rsidRPr="00DC3D88" w:rsidRDefault="00A33BC2" w:rsidP="00A33BC2">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A33BC2" w:rsidRPr="00DC3D88" w:rsidRDefault="00A33BC2" w:rsidP="00A33BC2">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A33BC2" w:rsidRPr="00DC3D88" w:rsidRDefault="00A33BC2" w:rsidP="00A33BC2">
      <w:pPr>
        <w:spacing w:after="0" w:line="240" w:lineRule="auto"/>
        <w:ind w:firstLine="426"/>
        <w:contextualSpacing/>
        <w:jc w:val="center"/>
        <w:rPr>
          <w:rFonts w:ascii="Times New Roman" w:hAnsi="Times New Roman"/>
          <w:sz w:val="24"/>
          <w:szCs w:val="24"/>
        </w:rPr>
      </w:pPr>
    </w:p>
    <w:p w:rsidR="00A33BC2" w:rsidRPr="00DC3D88" w:rsidRDefault="00A33BC2" w:rsidP="00A33BC2">
      <w:pPr>
        <w:spacing w:after="0" w:line="240" w:lineRule="auto"/>
        <w:ind w:firstLine="426"/>
        <w:contextualSpacing/>
        <w:jc w:val="center"/>
        <w:rPr>
          <w:rFonts w:ascii="Times New Roman" w:hAnsi="Times New Roman"/>
          <w:sz w:val="24"/>
          <w:szCs w:val="24"/>
        </w:rPr>
      </w:pPr>
    </w:p>
    <w:p w:rsidR="00A33BC2" w:rsidRPr="00DC3D88" w:rsidRDefault="00A33BC2" w:rsidP="00A33BC2">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A33BC2" w:rsidRPr="00DC3D88" w:rsidRDefault="00A33BC2" w:rsidP="00A33BC2">
      <w:pPr>
        <w:spacing w:after="0" w:line="240" w:lineRule="auto"/>
        <w:ind w:firstLine="426"/>
        <w:contextualSpacing/>
        <w:jc w:val="center"/>
        <w:rPr>
          <w:rFonts w:ascii="Times New Roman" w:hAnsi="Times New Roman"/>
          <w:b/>
          <w:bCs/>
          <w:sz w:val="24"/>
          <w:szCs w:val="24"/>
        </w:rPr>
      </w:pPr>
    </w:p>
    <w:p w:rsidR="00A33BC2" w:rsidRPr="00DC3D88" w:rsidRDefault="00A33BC2" w:rsidP="00A33BC2">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A33BC2" w:rsidRPr="00DC3D88" w:rsidRDefault="00A33BC2" w:rsidP="00A33BC2">
      <w:pPr>
        <w:spacing w:after="0" w:line="240" w:lineRule="auto"/>
        <w:ind w:firstLine="426"/>
        <w:contextualSpacing/>
        <w:jc w:val="center"/>
        <w:rPr>
          <w:rFonts w:ascii="Times New Roman" w:hAnsi="Times New Roman"/>
          <w:sz w:val="24"/>
          <w:szCs w:val="24"/>
          <w:highlight w:val="yellow"/>
        </w:rPr>
      </w:pPr>
    </w:p>
    <w:p w:rsidR="00A33BC2" w:rsidRPr="00DC3D88" w:rsidRDefault="00A33BC2" w:rsidP="00A33BC2">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10106"/>
        <w:gridCol w:w="222"/>
      </w:tblGrid>
      <w:tr w:rsidR="00A33BC2" w:rsidRPr="00DC3D88" w:rsidTr="00AE28D6">
        <w:tc>
          <w:tcPr>
            <w:tcW w:w="4684" w:type="dxa"/>
            <w:shd w:val="clear" w:color="auto" w:fill="auto"/>
          </w:tcPr>
          <w:tbl>
            <w:tblPr>
              <w:tblW w:w="9640" w:type="dxa"/>
              <w:tblInd w:w="250" w:type="dxa"/>
              <w:tblLook w:val="04A0"/>
            </w:tblPr>
            <w:tblGrid>
              <w:gridCol w:w="4684"/>
              <w:gridCol w:w="4956"/>
            </w:tblGrid>
            <w:tr w:rsidR="0017321A" w:rsidTr="0017321A">
              <w:tc>
                <w:tcPr>
                  <w:tcW w:w="4684" w:type="dxa"/>
                  <w:hideMark/>
                </w:tcPr>
                <w:p w:rsidR="0017321A" w:rsidRDefault="0017321A">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СОГЛАСОВАНО</w:t>
                  </w:r>
                </w:p>
              </w:tc>
              <w:tc>
                <w:tcPr>
                  <w:tcW w:w="4956" w:type="dxa"/>
                </w:tcPr>
                <w:p w:rsidR="0017321A" w:rsidRDefault="0017321A">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17321A" w:rsidRDefault="0017321A">
                  <w:pPr>
                    <w:spacing w:after="0" w:line="240" w:lineRule="exact"/>
                    <w:contextualSpacing/>
                    <w:jc w:val="center"/>
                    <w:rPr>
                      <w:rFonts w:ascii="Times New Roman" w:hAnsi="Times New Roman"/>
                      <w:b/>
                      <w:sz w:val="24"/>
                      <w:szCs w:val="24"/>
                      <w:lang w:eastAsia="en-US"/>
                    </w:rPr>
                  </w:pPr>
                </w:p>
              </w:tc>
            </w:tr>
            <w:tr w:rsidR="0017321A" w:rsidTr="0017321A">
              <w:tc>
                <w:tcPr>
                  <w:tcW w:w="4684" w:type="dxa"/>
                  <w:hideMark/>
                </w:tcPr>
                <w:p w:rsidR="0017321A" w:rsidRDefault="0017321A">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Руководитель образовательной программы</w:t>
                  </w:r>
                </w:p>
              </w:tc>
              <w:tc>
                <w:tcPr>
                  <w:tcW w:w="4956" w:type="dxa"/>
                </w:tcPr>
                <w:p w:rsidR="0017321A" w:rsidRDefault="0017321A">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 xml:space="preserve">Декан </w:t>
                  </w:r>
                  <w:proofErr w:type="spellStart"/>
                  <w:r>
                    <w:rPr>
                      <w:rFonts w:ascii="Times New Roman" w:hAnsi="Times New Roman"/>
                      <w:iCs/>
                      <w:sz w:val="24"/>
                      <w:szCs w:val="24"/>
                      <w:lang w:eastAsia="en-US"/>
                    </w:rPr>
                    <w:t>агроинженерного</w:t>
                  </w:r>
                  <w:proofErr w:type="spellEnd"/>
                  <w:r>
                    <w:rPr>
                      <w:rFonts w:ascii="Times New Roman" w:hAnsi="Times New Roman"/>
                      <w:iCs/>
                      <w:sz w:val="24"/>
                      <w:szCs w:val="24"/>
                      <w:lang w:eastAsia="en-US"/>
                    </w:rPr>
                    <w:t xml:space="preserve"> факультета</w:t>
                  </w:r>
                </w:p>
                <w:p w:rsidR="0017321A" w:rsidRDefault="0017321A">
                  <w:pPr>
                    <w:spacing w:after="0" w:line="240" w:lineRule="exact"/>
                    <w:contextualSpacing/>
                    <w:jc w:val="center"/>
                    <w:rPr>
                      <w:rFonts w:ascii="Times New Roman" w:hAnsi="Times New Roman"/>
                      <w:iCs/>
                      <w:sz w:val="24"/>
                      <w:szCs w:val="24"/>
                      <w:lang w:eastAsia="en-US"/>
                    </w:rPr>
                  </w:pPr>
                </w:p>
              </w:tc>
            </w:tr>
            <w:tr w:rsidR="0017321A" w:rsidTr="0017321A">
              <w:tc>
                <w:tcPr>
                  <w:tcW w:w="4684" w:type="dxa"/>
                  <w:hideMark/>
                </w:tcPr>
                <w:p w:rsidR="0017321A" w:rsidRDefault="0017321A">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________________/__</w:t>
                  </w:r>
                  <w:r>
                    <w:rPr>
                      <w:rFonts w:ascii="Times New Roman" w:hAnsi="Times New Roman"/>
                      <w:sz w:val="24"/>
                      <w:szCs w:val="24"/>
                      <w:u w:val="single"/>
                      <w:lang w:eastAsia="en-US"/>
                    </w:rPr>
                    <w:t xml:space="preserve">А.В. </w:t>
                  </w:r>
                  <w:proofErr w:type="spellStart"/>
                  <w:r>
                    <w:rPr>
                      <w:rFonts w:ascii="Times New Roman" w:hAnsi="Times New Roman"/>
                      <w:sz w:val="24"/>
                      <w:szCs w:val="24"/>
                      <w:u w:val="single"/>
                      <w:lang w:eastAsia="en-US"/>
                    </w:rPr>
                    <w:t>Евлоев</w:t>
                  </w:r>
                  <w:proofErr w:type="spellEnd"/>
                  <w:r>
                    <w:rPr>
                      <w:rFonts w:ascii="Times New Roman" w:hAnsi="Times New Roman"/>
                      <w:sz w:val="24"/>
                      <w:szCs w:val="24"/>
                      <w:u w:val="single"/>
                      <w:lang w:eastAsia="en-US"/>
                    </w:rPr>
                    <w:t>__</w:t>
                  </w:r>
                </w:p>
              </w:tc>
              <w:tc>
                <w:tcPr>
                  <w:tcW w:w="4956" w:type="dxa"/>
                  <w:hideMark/>
                </w:tcPr>
                <w:p w:rsidR="0017321A" w:rsidRDefault="0017321A">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w:t>
                  </w:r>
                  <w:r>
                    <w:rPr>
                      <w:rFonts w:ascii="Times New Roman" w:hAnsi="Times New Roman"/>
                      <w:sz w:val="24"/>
                      <w:szCs w:val="24"/>
                      <w:u w:val="single"/>
                      <w:lang w:eastAsia="en-US"/>
                    </w:rPr>
                    <w:t xml:space="preserve">М.Т. </w:t>
                  </w:r>
                  <w:proofErr w:type="spellStart"/>
                  <w:r>
                    <w:rPr>
                      <w:rFonts w:ascii="Times New Roman" w:hAnsi="Times New Roman"/>
                      <w:sz w:val="24"/>
                      <w:szCs w:val="24"/>
                      <w:u w:val="single"/>
                      <w:lang w:eastAsia="en-US"/>
                    </w:rPr>
                    <w:t>Агиева</w:t>
                  </w:r>
                  <w:proofErr w:type="spellEnd"/>
                  <w:r>
                    <w:rPr>
                      <w:rFonts w:ascii="Times New Roman" w:hAnsi="Times New Roman"/>
                      <w:sz w:val="24"/>
                      <w:szCs w:val="24"/>
                      <w:u w:val="single"/>
                      <w:lang w:eastAsia="en-US"/>
                    </w:rPr>
                    <w:t>__</w:t>
                  </w:r>
                </w:p>
              </w:tc>
            </w:tr>
            <w:tr w:rsidR="0017321A" w:rsidTr="0017321A">
              <w:tc>
                <w:tcPr>
                  <w:tcW w:w="4684" w:type="dxa"/>
                  <w:hideMark/>
                </w:tcPr>
                <w:p w:rsidR="0017321A" w:rsidRDefault="0017321A">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c>
                <w:tcPr>
                  <w:tcW w:w="4956" w:type="dxa"/>
                  <w:hideMark/>
                </w:tcPr>
                <w:p w:rsidR="0017321A" w:rsidRDefault="0017321A">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r>
          </w:tbl>
          <w:p w:rsidR="00A33BC2" w:rsidRPr="00DC3D88" w:rsidRDefault="00A33BC2"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A33BC2" w:rsidRPr="00DC3D88" w:rsidRDefault="00A33BC2" w:rsidP="00AE28D6">
            <w:pPr>
              <w:spacing w:after="0" w:line="240" w:lineRule="exact"/>
              <w:contextualSpacing/>
              <w:jc w:val="center"/>
              <w:rPr>
                <w:rFonts w:ascii="Times New Roman" w:hAnsi="Times New Roman"/>
                <w:b/>
                <w:sz w:val="24"/>
                <w:szCs w:val="24"/>
              </w:rPr>
            </w:pPr>
          </w:p>
        </w:tc>
      </w:tr>
      <w:tr w:rsidR="00A33BC2" w:rsidRPr="00DC3D88" w:rsidTr="00AE28D6">
        <w:tc>
          <w:tcPr>
            <w:tcW w:w="4684" w:type="dxa"/>
            <w:shd w:val="clear" w:color="auto" w:fill="auto"/>
          </w:tcPr>
          <w:p w:rsidR="00A33BC2" w:rsidRPr="00DC3D88" w:rsidRDefault="00A33BC2" w:rsidP="00AE28D6">
            <w:pPr>
              <w:spacing w:after="0" w:line="240" w:lineRule="exact"/>
              <w:contextualSpacing/>
              <w:jc w:val="center"/>
              <w:rPr>
                <w:rFonts w:ascii="Times New Roman" w:hAnsi="Times New Roman"/>
                <w:sz w:val="24"/>
                <w:szCs w:val="24"/>
              </w:rPr>
            </w:pPr>
          </w:p>
        </w:tc>
        <w:tc>
          <w:tcPr>
            <w:tcW w:w="4956" w:type="dxa"/>
            <w:shd w:val="clear" w:color="auto" w:fill="auto"/>
          </w:tcPr>
          <w:p w:rsidR="00A33BC2" w:rsidRPr="00DC3D88" w:rsidRDefault="00A33BC2" w:rsidP="00AE28D6">
            <w:pPr>
              <w:spacing w:after="0" w:line="240" w:lineRule="exact"/>
              <w:contextualSpacing/>
              <w:jc w:val="center"/>
              <w:rPr>
                <w:rFonts w:ascii="Times New Roman" w:hAnsi="Times New Roman"/>
                <w:iCs/>
                <w:sz w:val="24"/>
                <w:szCs w:val="24"/>
              </w:rPr>
            </w:pPr>
          </w:p>
        </w:tc>
      </w:tr>
      <w:tr w:rsidR="00A33BC2" w:rsidRPr="00DC3D88" w:rsidTr="00AE28D6">
        <w:tc>
          <w:tcPr>
            <w:tcW w:w="4684" w:type="dxa"/>
            <w:shd w:val="clear" w:color="auto" w:fill="auto"/>
          </w:tcPr>
          <w:p w:rsidR="00A33BC2" w:rsidRPr="00DC3D88" w:rsidRDefault="00A33BC2"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A33BC2" w:rsidRPr="00DC3D88" w:rsidRDefault="00A33BC2" w:rsidP="00AE28D6">
            <w:pPr>
              <w:spacing w:after="0" w:line="240" w:lineRule="exact"/>
              <w:contextualSpacing/>
              <w:jc w:val="center"/>
              <w:rPr>
                <w:rFonts w:ascii="Times New Roman" w:hAnsi="Times New Roman"/>
                <w:sz w:val="24"/>
                <w:szCs w:val="24"/>
                <w:u w:val="single"/>
              </w:rPr>
            </w:pPr>
          </w:p>
        </w:tc>
      </w:tr>
      <w:tr w:rsidR="00A33BC2" w:rsidRPr="00DC3D88" w:rsidTr="00AE28D6">
        <w:tc>
          <w:tcPr>
            <w:tcW w:w="4684" w:type="dxa"/>
            <w:shd w:val="clear" w:color="auto" w:fill="auto"/>
          </w:tcPr>
          <w:p w:rsidR="00A33BC2" w:rsidRPr="00DC3D88" w:rsidRDefault="00A33BC2" w:rsidP="00AE28D6">
            <w:pPr>
              <w:spacing w:after="0" w:line="240" w:lineRule="exact"/>
              <w:contextualSpacing/>
              <w:jc w:val="center"/>
              <w:rPr>
                <w:rFonts w:ascii="Times New Roman" w:hAnsi="Times New Roman"/>
                <w:sz w:val="24"/>
                <w:szCs w:val="24"/>
              </w:rPr>
            </w:pPr>
          </w:p>
        </w:tc>
        <w:tc>
          <w:tcPr>
            <w:tcW w:w="4956" w:type="dxa"/>
            <w:shd w:val="clear" w:color="auto" w:fill="auto"/>
          </w:tcPr>
          <w:p w:rsidR="00A33BC2" w:rsidRPr="00DC3D88" w:rsidRDefault="00A33BC2" w:rsidP="00AE28D6">
            <w:pPr>
              <w:spacing w:after="0" w:line="240" w:lineRule="exact"/>
              <w:contextualSpacing/>
              <w:jc w:val="center"/>
              <w:rPr>
                <w:rFonts w:ascii="Times New Roman" w:hAnsi="Times New Roman"/>
                <w:sz w:val="24"/>
                <w:szCs w:val="24"/>
              </w:rPr>
            </w:pPr>
          </w:p>
        </w:tc>
      </w:tr>
    </w:tbl>
    <w:p w:rsidR="004E3D80" w:rsidRPr="004E3D80" w:rsidRDefault="004E3D80" w:rsidP="004E3D80">
      <w:pPr>
        <w:spacing w:after="0" w:line="240" w:lineRule="auto"/>
        <w:ind w:firstLine="426"/>
        <w:contextualSpacing/>
        <w:jc w:val="center"/>
        <w:rPr>
          <w:rFonts w:ascii="Times New Roman" w:hAnsi="Times New Roman"/>
          <w:sz w:val="24"/>
          <w:szCs w:val="24"/>
        </w:rPr>
      </w:pPr>
    </w:p>
    <w:p w:rsidR="004E3D80" w:rsidRPr="004E3D80" w:rsidRDefault="004E3D80" w:rsidP="004E3D80">
      <w:pPr>
        <w:spacing w:after="0" w:line="240" w:lineRule="auto"/>
        <w:ind w:firstLine="426"/>
        <w:contextualSpacing/>
        <w:jc w:val="center"/>
        <w:rPr>
          <w:rFonts w:ascii="Times New Roman" w:hAnsi="Times New Roman"/>
          <w:sz w:val="24"/>
          <w:szCs w:val="24"/>
        </w:rPr>
      </w:pPr>
    </w:p>
    <w:p w:rsidR="004E3D80" w:rsidRPr="004E3D80" w:rsidRDefault="004E3D80" w:rsidP="004E3D80">
      <w:pPr>
        <w:spacing w:after="0" w:line="240" w:lineRule="auto"/>
        <w:contextualSpacing/>
        <w:jc w:val="center"/>
        <w:rPr>
          <w:rFonts w:ascii="Times New Roman" w:hAnsi="Times New Roman"/>
          <w:b/>
          <w:bCs/>
          <w:sz w:val="24"/>
          <w:szCs w:val="24"/>
        </w:rPr>
      </w:pPr>
    </w:p>
    <w:p w:rsidR="004E3D80" w:rsidRPr="004E3D80" w:rsidRDefault="004E3D80" w:rsidP="004E3D80">
      <w:pPr>
        <w:spacing w:after="0" w:line="240" w:lineRule="auto"/>
        <w:ind w:firstLine="426"/>
        <w:contextualSpacing/>
        <w:jc w:val="center"/>
        <w:rPr>
          <w:rFonts w:ascii="Times New Roman" w:hAnsi="Times New Roman"/>
          <w:sz w:val="24"/>
          <w:szCs w:val="24"/>
        </w:rPr>
      </w:pPr>
      <w:r w:rsidRPr="004E3D80">
        <w:rPr>
          <w:rFonts w:ascii="Times New Roman" w:hAnsi="Times New Roman"/>
          <w:b/>
          <w:bCs/>
          <w:sz w:val="24"/>
          <w:szCs w:val="24"/>
        </w:rPr>
        <w:t>РАБОЧАЯ ПРОГРАММА ДИСЦИПЛИНЫ (МОДУЛЯ)</w:t>
      </w:r>
    </w:p>
    <w:p w:rsidR="004E3D80" w:rsidRPr="004E3D80" w:rsidRDefault="004E3D80" w:rsidP="004E3D80">
      <w:pPr>
        <w:spacing w:after="0" w:line="240" w:lineRule="auto"/>
        <w:contextualSpacing/>
        <w:rPr>
          <w:rFonts w:ascii="Times New Roman" w:hAnsi="Times New Roman"/>
          <w:sz w:val="24"/>
          <w:szCs w:val="24"/>
        </w:rPr>
      </w:pPr>
    </w:p>
    <w:p w:rsidR="004E3D80" w:rsidRPr="004E3D80" w:rsidRDefault="004E3D80" w:rsidP="004E3D80">
      <w:pPr>
        <w:spacing w:after="0" w:line="240" w:lineRule="auto"/>
        <w:ind w:firstLine="426"/>
        <w:contextualSpacing/>
        <w:jc w:val="center"/>
        <w:rPr>
          <w:rFonts w:ascii="Times New Roman" w:hAnsi="Times New Roman"/>
          <w:sz w:val="24"/>
          <w:szCs w:val="24"/>
        </w:rPr>
      </w:pPr>
    </w:p>
    <w:p w:rsidR="004E3D80" w:rsidRPr="004E3D80" w:rsidRDefault="004E3D80" w:rsidP="004E3D80">
      <w:pPr>
        <w:spacing w:after="0" w:line="240" w:lineRule="auto"/>
        <w:ind w:firstLine="426"/>
        <w:contextualSpacing/>
        <w:jc w:val="center"/>
        <w:rPr>
          <w:rFonts w:ascii="Times New Roman" w:hAnsi="Times New Roman"/>
          <w:b/>
          <w:bCs/>
          <w:sz w:val="24"/>
          <w:szCs w:val="24"/>
        </w:rPr>
      </w:pPr>
      <w:r w:rsidRPr="004E3D80">
        <w:rPr>
          <w:rFonts w:ascii="Times New Roman" w:hAnsi="Times New Roman"/>
          <w:b/>
          <w:bCs/>
          <w:sz w:val="24"/>
          <w:szCs w:val="24"/>
          <w:u w:val="single"/>
        </w:rPr>
        <w:t>Б</w:t>
      </w:r>
      <w:proofErr w:type="gramStart"/>
      <w:r w:rsidRPr="004E3D80">
        <w:rPr>
          <w:rFonts w:ascii="Times New Roman" w:hAnsi="Times New Roman"/>
          <w:b/>
          <w:bCs/>
          <w:sz w:val="24"/>
          <w:szCs w:val="24"/>
          <w:u w:val="single"/>
        </w:rPr>
        <w:t>1</w:t>
      </w:r>
      <w:proofErr w:type="gramEnd"/>
      <w:r w:rsidRPr="004E3D80">
        <w:rPr>
          <w:rFonts w:ascii="Times New Roman" w:hAnsi="Times New Roman"/>
          <w:b/>
          <w:bCs/>
          <w:sz w:val="24"/>
          <w:szCs w:val="24"/>
          <w:u w:val="single"/>
        </w:rPr>
        <w:t>.В.ДВ.11.02 Электрические сети</w:t>
      </w:r>
    </w:p>
    <w:p w:rsidR="006B43FD" w:rsidRDefault="006B43FD" w:rsidP="004E3D80">
      <w:pPr>
        <w:spacing w:after="0" w:line="240" w:lineRule="auto"/>
        <w:ind w:firstLine="426"/>
        <w:contextualSpacing/>
        <w:jc w:val="center"/>
        <w:rPr>
          <w:rFonts w:ascii="Times New Roman" w:hAnsi="Times New Roman"/>
          <w:b/>
          <w:bCs/>
          <w:sz w:val="24"/>
          <w:szCs w:val="24"/>
        </w:rPr>
      </w:pPr>
    </w:p>
    <w:p w:rsidR="00EA7851" w:rsidRPr="004E3D80" w:rsidRDefault="00EA7851" w:rsidP="004E3D80">
      <w:pPr>
        <w:spacing w:after="0" w:line="240" w:lineRule="auto"/>
        <w:ind w:firstLine="426"/>
        <w:contextualSpacing/>
        <w:jc w:val="center"/>
        <w:rPr>
          <w:rFonts w:ascii="Times New Roman" w:hAnsi="Times New Roman"/>
          <w:b/>
          <w:bCs/>
          <w:sz w:val="24"/>
          <w:szCs w:val="24"/>
        </w:rPr>
      </w:pPr>
    </w:p>
    <w:p w:rsidR="004E3D80" w:rsidRPr="00445A9B" w:rsidRDefault="004E3D80" w:rsidP="004E3D80">
      <w:pPr>
        <w:spacing w:after="0" w:line="240" w:lineRule="auto"/>
        <w:contextualSpacing/>
        <w:jc w:val="center"/>
        <w:rPr>
          <w:rFonts w:ascii="Times New Roman" w:hAnsi="Times New Roman"/>
          <w:i/>
          <w:sz w:val="24"/>
          <w:szCs w:val="24"/>
          <w:u w:val="single"/>
        </w:rPr>
      </w:pPr>
      <w:r w:rsidRPr="00445A9B">
        <w:rPr>
          <w:rFonts w:ascii="Times New Roman" w:hAnsi="Times New Roman"/>
          <w:sz w:val="24"/>
          <w:szCs w:val="24"/>
        </w:rPr>
        <w:t>Направление подготовки</w:t>
      </w:r>
      <w:r w:rsidR="006B43FD" w:rsidRPr="00445A9B">
        <w:rPr>
          <w:rFonts w:ascii="Times New Roman" w:hAnsi="Times New Roman"/>
          <w:sz w:val="24"/>
          <w:szCs w:val="24"/>
        </w:rPr>
        <w:t xml:space="preserve"> (</w:t>
      </w:r>
      <w:proofErr w:type="spellStart"/>
      <w:r w:rsidR="006B43FD" w:rsidRPr="00445A9B">
        <w:rPr>
          <w:rFonts w:ascii="Times New Roman" w:hAnsi="Times New Roman"/>
          <w:sz w:val="24"/>
          <w:szCs w:val="24"/>
        </w:rPr>
        <w:t>Бакалавриат</w:t>
      </w:r>
      <w:proofErr w:type="spellEnd"/>
      <w:r w:rsidR="006B43FD" w:rsidRPr="00445A9B">
        <w:rPr>
          <w:rFonts w:ascii="Times New Roman" w:hAnsi="Times New Roman"/>
          <w:sz w:val="24"/>
          <w:szCs w:val="24"/>
        </w:rPr>
        <w:t>)</w:t>
      </w:r>
    </w:p>
    <w:p w:rsidR="004E3D80" w:rsidRPr="00351512" w:rsidRDefault="004E3D80" w:rsidP="004E3D80">
      <w:pPr>
        <w:spacing w:after="0" w:line="240" w:lineRule="auto"/>
        <w:contextualSpacing/>
        <w:jc w:val="center"/>
        <w:rPr>
          <w:rFonts w:ascii="Times New Roman" w:hAnsi="Times New Roman"/>
          <w:b/>
          <w:i/>
          <w:iCs/>
          <w:sz w:val="24"/>
          <w:szCs w:val="24"/>
        </w:rPr>
      </w:pPr>
      <w:r w:rsidRPr="00351512">
        <w:rPr>
          <w:rFonts w:ascii="Times New Roman" w:hAnsi="Times New Roman"/>
          <w:b/>
          <w:sz w:val="24"/>
          <w:szCs w:val="24"/>
          <w:u w:val="single"/>
        </w:rPr>
        <w:t>13.03.02  Электроэнергетика и электротехника</w:t>
      </w:r>
    </w:p>
    <w:p w:rsidR="004E3D80" w:rsidRPr="00445A9B" w:rsidRDefault="004E3D80" w:rsidP="004E3D80">
      <w:pPr>
        <w:spacing w:after="0" w:line="240" w:lineRule="auto"/>
        <w:ind w:firstLine="426"/>
        <w:contextualSpacing/>
        <w:jc w:val="center"/>
        <w:rPr>
          <w:rFonts w:ascii="Times New Roman" w:hAnsi="Times New Roman"/>
          <w:sz w:val="24"/>
          <w:szCs w:val="24"/>
        </w:rPr>
      </w:pPr>
    </w:p>
    <w:p w:rsidR="004E3D80" w:rsidRPr="00445A9B" w:rsidRDefault="004E3D80" w:rsidP="004E3D80">
      <w:pPr>
        <w:spacing w:after="0" w:line="240" w:lineRule="auto"/>
        <w:ind w:firstLine="426"/>
        <w:contextualSpacing/>
        <w:jc w:val="center"/>
        <w:rPr>
          <w:rFonts w:ascii="Times New Roman" w:hAnsi="Times New Roman"/>
          <w:sz w:val="24"/>
          <w:szCs w:val="24"/>
        </w:rPr>
      </w:pPr>
    </w:p>
    <w:p w:rsidR="004E3D80" w:rsidRPr="00445A9B" w:rsidRDefault="006B43FD" w:rsidP="004E3D80">
      <w:pPr>
        <w:spacing w:after="0" w:line="240" w:lineRule="auto"/>
        <w:ind w:firstLine="426"/>
        <w:contextualSpacing/>
        <w:jc w:val="center"/>
        <w:rPr>
          <w:rFonts w:ascii="Times New Roman" w:hAnsi="Times New Roman"/>
          <w:sz w:val="24"/>
          <w:szCs w:val="24"/>
        </w:rPr>
      </w:pPr>
      <w:r w:rsidRPr="00445A9B">
        <w:rPr>
          <w:rFonts w:ascii="Times New Roman" w:hAnsi="Times New Roman"/>
          <w:sz w:val="24"/>
          <w:szCs w:val="24"/>
        </w:rPr>
        <w:t>Направленность (П</w:t>
      </w:r>
      <w:r w:rsidR="004E3D80" w:rsidRPr="00445A9B">
        <w:rPr>
          <w:rFonts w:ascii="Times New Roman" w:hAnsi="Times New Roman"/>
          <w:sz w:val="24"/>
          <w:szCs w:val="24"/>
        </w:rPr>
        <w:t>рофиль подготовки)</w:t>
      </w:r>
    </w:p>
    <w:p w:rsidR="004E3D80" w:rsidRPr="00351512" w:rsidRDefault="004E3D80" w:rsidP="004E3D80">
      <w:pPr>
        <w:spacing w:after="0" w:line="240" w:lineRule="auto"/>
        <w:ind w:firstLine="426"/>
        <w:contextualSpacing/>
        <w:jc w:val="center"/>
        <w:rPr>
          <w:rFonts w:ascii="Times New Roman" w:hAnsi="Times New Roman"/>
          <w:b/>
          <w:sz w:val="24"/>
          <w:szCs w:val="24"/>
        </w:rPr>
      </w:pPr>
      <w:r w:rsidRPr="00351512">
        <w:rPr>
          <w:rFonts w:ascii="Times New Roman" w:hAnsi="Times New Roman"/>
          <w:b/>
          <w:sz w:val="24"/>
          <w:szCs w:val="24"/>
          <w:u w:val="single"/>
        </w:rPr>
        <w:t>Электроснабжение</w:t>
      </w:r>
    </w:p>
    <w:p w:rsidR="004E3D80" w:rsidRPr="00445A9B" w:rsidRDefault="004E3D80" w:rsidP="004E3D80">
      <w:pPr>
        <w:spacing w:after="0" w:line="240" w:lineRule="auto"/>
        <w:ind w:firstLine="426"/>
        <w:contextualSpacing/>
        <w:jc w:val="center"/>
        <w:rPr>
          <w:rFonts w:ascii="Times New Roman" w:hAnsi="Times New Roman"/>
          <w:sz w:val="24"/>
          <w:szCs w:val="24"/>
        </w:rPr>
      </w:pPr>
    </w:p>
    <w:p w:rsidR="004E3D80" w:rsidRPr="00445A9B" w:rsidRDefault="004E3D80" w:rsidP="004E3D80">
      <w:pPr>
        <w:spacing w:after="0" w:line="240" w:lineRule="auto"/>
        <w:ind w:firstLine="426"/>
        <w:contextualSpacing/>
        <w:jc w:val="center"/>
        <w:rPr>
          <w:rFonts w:ascii="Times New Roman" w:hAnsi="Times New Roman"/>
          <w:sz w:val="24"/>
          <w:szCs w:val="24"/>
        </w:rPr>
      </w:pPr>
    </w:p>
    <w:p w:rsidR="004E3D80" w:rsidRPr="00445A9B" w:rsidRDefault="004E3D80" w:rsidP="004E3D80">
      <w:pPr>
        <w:spacing w:after="0" w:line="240" w:lineRule="auto"/>
        <w:ind w:firstLine="426"/>
        <w:contextualSpacing/>
        <w:jc w:val="center"/>
        <w:rPr>
          <w:rFonts w:ascii="Times New Roman" w:hAnsi="Times New Roman"/>
          <w:sz w:val="24"/>
          <w:szCs w:val="24"/>
        </w:rPr>
      </w:pPr>
      <w:r w:rsidRPr="00445A9B">
        <w:rPr>
          <w:rFonts w:ascii="Times New Roman" w:hAnsi="Times New Roman"/>
          <w:sz w:val="24"/>
          <w:szCs w:val="24"/>
        </w:rPr>
        <w:t>Квалификация выпускника</w:t>
      </w:r>
    </w:p>
    <w:p w:rsidR="004E3D80" w:rsidRPr="00351512" w:rsidRDefault="006B43FD" w:rsidP="004E3D80">
      <w:pPr>
        <w:spacing w:after="0" w:line="240" w:lineRule="auto"/>
        <w:ind w:firstLine="426"/>
        <w:contextualSpacing/>
        <w:jc w:val="center"/>
        <w:rPr>
          <w:rFonts w:ascii="Times New Roman" w:hAnsi="Times New Roman"/>
          <w:b/>
          <w:sz w:val="24"/>
          <w:szCs w:val="24"/>
          <w:u w:val="single"/>
        </w:rPr>
      </w:pPr>
      <w:r w:rsidRPr="00351512">
        <w:rPr>
          <w:rFonts w:ascii="Times New Roman" w:hAnsi="Times New Roman"/>
          <w:b/>
          <w:iCs/>
          <w:sz w:val="24"/>
          <w:szCs w:val="24"/>
          <w:u w:val="single"/>
        </w:rPr>
        <w:t>Б</w:t>
      </w:r>
      <w:r w:rsidR="004E3D80" w:rsidRPr="00351512">
        <w:rPr>
          <w:rFonts w:ascii="Times New Roman" w:hAnsi="Times New Roman"/>
          <w:b/>
          <w:iCs/>
          <w:sz w:val="24"/>
          <w:szCs w:val="24"/>
          <w:u w:val="single"/>
        </w:rPr>
        <w:t>акалавр</w:t>
      </w:r>
    </w:p>
    <w:p w:rsidR="004E3D80" w:rsidRPr="00445A9B" w:rsidRDefault="004E3D80" w:rsidP="004E3D80">
      <w:pPr>
        <w:spacing w:after="0" w:line="240" w:lineRule="auto"/>
        <w:ind w:firstLine="426"/>
        <w:contextualSpacing/>
        <w:jc w:val="center"/>
        <w:rPr>
          <w:rFonts w:ascii="Times New Roman" w:hAnsi="Times New Roman"/>
          <w:sz w:val="24"/>
          <w:szCs w:val="24"/>
          <w:u w:val="single"/>
        </w:rPr>
      </w:pPr>
    </w:p>
    <w:p w:rsidR="004E3D80" w:rsidRPr="00445A9B" w:rsidRDefault="004E3D80" w:rsidP="004E3D80">
      <w:pPr>
        <w:spacing w:after="0" w:line="240" w:lineRule="auto"/>
        <w:contextualSpacing/>
        <w:jc w:val="center"/>
        <w:rPr>
          <w:rFonts w:ascii="Times New Roman" w:hAnsi="Times New Roman"/>
          <w:sz w:val="24"/>
          <w:szCs w:val="24"/>
          <w:u w:val="single"/>
        </w:rPr>
      </w:pPr>
    </w:p>
    <w:p w:rsidR="004E3D80" w:rsidRPr="00445A9B" w:rsidRDefault="004E3D80" w:rsidP="004E3D80">
      <w:pPr>
        <w:spacing w:after="0" w:line="240" w:lineRule="auto"/>
        <w:contextualSpacing/>
        <w:jc w:val="center"/>
        <w:rPr>
          <w:rFonts w:ascii="Times New Roman" w:hAnsi="Times New Roman"/>
          <w:sz w:val="24"/>
          <w:szCs w:val="24"/>
        </w:rPr>
      </w:pPr>
      <w:r w:rsidRPr="00445A9B">
        <w:rPr>
          <w:rFonts w:ascii="Times New Roman" w:hAnsi="Times New Roman"/>
          <w:sz w:val="24"/>
          <w:szCs w:val="24"/>
        </w:rPr>
        <w:t>Форма обучения</w:t>
      </w:r>
    </w:p>
    <w:p w:rsidR="004E3D80" w:rsidRPr="00351512" w:rsidRDefault="006B43FD" w:rsidP="004E3D80">
      <w:pPr>
        <w:spacing w:after="0" w:line="240" w:lineRule="auto"/>
        <w:contextualSpacing/>
        <w:jc w:val="center"/>
        <w:rPr>
          <w:rFonts w:ascii="Times New Roman" w:hAnsi="Times New Roman"/>
          <w:b/>
          <w:sz w:val="24"/>
          <w:szCs w:val="24"/>
        </w:rPr>
      </w:pPr>
      <w:r w:rsidRPr="00351512">
        <w:rPr>
          <w:rFonts w:ascii="Times New Roman" w:hAnsi="Times New Roman"/>
          <w:b/>
          <w:iCs/>
          <w:sz w:val="24"/>
          <w:szCs w:val="24"/>
          <w:u w:val="single"/>
        </w:rPr>
        <w:t xml:space="preserve">очная, </w:t>
      </w:r>
      <w:r w:rsidR="004E3D80" w:rsidRPr="00351512">
        <w:rPr>
          <w:rFonts w:ascii="Times New Roman" w:hAnsi="Times New Roman"/>
          <w:b/>
          <w:iCs/>
          <w:sz w:val="24"/>
          <w:szCs w:val="24"/>
          <w:u w:val="single"/>
        </w:rPr>
        <w:t>заочная</w:t>
      </w:r>
    </w:p>
    <w:p w:rsidR="006B43FD" w:rsidRDefault="006B43FD" w:rsidP="004E3D80">
      <w:pPr>
        <w:spacing w:after="0" w:line="240" w:lineRule="auto"/>
        <w:ind w:firstLine="426"/>
        <w:contextualSpacing/>
        <w:jc w:val="center"/>
        <w:rPr>
          <w:rFonts w:ascii="Times New Roman" w:hAnsi="Times New Roman"/>
          <w:sz w:val="24"/>
          <w:szCs w:val="24"/>
        </w:rPr>
      </w:pPr>
    </w:p>
    <w:p w:rsidR="00A20D98" w:rsidRDefault="00A20D98" w:rsidP="004E3D80">
      <w:pPr>
        <w:spacing w:after="0" w:line="240" w:lineRule="auto"/>
        <w:ind w:firstLine="426"/>
        <w:contextualSpacing/>
        <w:jc w:val="center"/>
        <w:rPr>
          <w:rFonts w:ascii="Times New Roman" w:hAnsi="Times New Roman"/>
          <w:sz w:val="24"/>
          <w:szCs w:val="24"/>
        </w:rPr>
      </w:pPr>
    </w:p>
    <w:p w:rsidR="00A20D98" w:rsidRDefault="00A20D98" w:rsidP="004E3D80">
      <w:pPr>
        <w:spacing w:after="0" w:line="240" w:lineRule="auto"/>
        <w:ind w:firstLine="426"/>
        <w:contextualSpacing/>
        <w:jc w:val="center"/>
        <w:rPr>
          <w:rFonts w:ascii="Times New Roman" w:hAnsi="Times New Roman"/>
          <w:sz w:val="24"/>
          <w:szCs w:val="24"/>
        </w:rPr>
      </w:pPr>
    </w:p>
    <w:p w:rsidR="000E3E70" w:rsidRDefault="000E3E70" w:rsidP="004E3D80">
      <w:pPr>
        <w:spacing w:after="0" w:line="240" w:lineRule="auto"/>
        <w:ind w:firstLine="426"/>
        <w:contextualSpacing/>
        <w:jc w:val="center"/>
        <w:rPr>
          <w:rFonts w:ascii="Times New Roman" w:hAnsi="Times New Roman"/>
          <w:sz w:val="24"/>
          <w:szCs w:val="24"/>
        </w:rPr>
      </w:pPr>
    </w:p>
    <w:p w:rsidR="000E3E70" w:rsidRDefault="000E3E70" w:rsidP="004E3D80">
      <w:pPr>
        <w:spacing w:after="0" w:line="240" w:lineRule="auto"/>
        <w:ind w:firstLine="426"/>
        <w:contextualSpacing/>
        <w:jc w:val="center"/>
        <w:rPr>
          <w:rFonts w:ascii="Times New Roman" w:hAnsi="Times New Roman"/>
          <w:sz w:val="24"/>
          <w:szCs w:val="24"/>
        </w:rPr>
      </w:pPr>
    </w:p>
    <w:p w:rsidR="000E3E70" w:rsidRDefault="000E3E70" w:rsidP="004E3D80">
      <w:pPr>
        <w:spacing w:after="0" w:line="240" w:lineRule="auto"/>
        <w:ind w:firstLine="426"/>
        <w:contextualSpacing/>
        <w:jc w:val="center"/>
        <w:rPr>
          <w:rFonts w:ascii="Times New Roman" w:hAnsi="Times New Roman"/>
          <w:sz w:val="24"/>
          <w:szCs w:val="24"/>
        </w:rPr>
      </w:pPr>
    </w:p>
    <w:p w:rsidR="000E3E70" w:rsidRPr="004E3D80" w:rsidRDefault="000E3E70" w:rsidP="004E3D80">
      <w:pPr>
        <w:spacing w:after="0" w:line="240" w:lineRule="auto"/>
        <w:ind w:firstLine="426"/>
        <w:contextualSpacing/>
        <w:jc w:val="center"/>
        <w:rPr>
          <w:rFonts w:ascii="Times New Roman" w:hAnsi="Times New Roman"/>
          <w:sz w:val="24"/>
          <w:szCs w:val="24"/>
        </w:rPr>
      </w:pPr>
    </w:p>
    <w:p w:rsidR="004E3D80" w:rsidRPr="004E3D80" w:rsidRDefault="004E3D80" w:rsidP="004E3D80">
      <w:pPr>
        <w:spacing w:after="0" w:line="240" w:lineRule="auto"/>
        <w:ind w:firstLine="426"/>
        <w:contextualSpacing/>
        <w:jc w:val="center"/>
        <w:rPr>
          <w:rFonts w:ascii="Times New Roman" w:hAnsi="Times New Roman"/>
          <w:sz w:val="24"/>
          <w:szCs w:val="24"/>
        </w:rPr>
      </w:pPr>
    </w:p>
    <w:p w:rsidR="004E3D80" w:rsidRDefault="006B43FD" w:rsidP="00C02412">
      <w:pPr>
        <w:spacing w:after="0" w:line="240" w:lineRule="auto"/>
        <w:contextualSpacing/>
        <w:jc w:val="center"/>
        <w:rPr>
          <w:rFonts w:ascii="Times New Roman" w:hAnsi="Times New Roman"/>
          <w:sz w:val="24"/>
          <w:szCs w:val="24"/>
        </w:rPr>
      </w:pPr>
      <w:r>
        <w:rPr>
          <w:rFonts w:ascii="Times New Roman" w:hAnsi="Times New Roman"/>
          <w:sz w:val="24"/>
          <w:szCs w:val="24"/>
        </w:rPr>
        <w:t>Магас,</w:t>
      </w:r>
      <w:r w:rsidR="007B1292">
        <w:rPr>
          <w:rFonts w:ascii="Times New Roman" w:hAnsi="Times New Roman"/>
          <w:sz w:val="24"/>
          <w:szCs w:val="24"/>
        </w:rPr>
        <w:t>2025</w:t>
      </w:r>
      <w:r w:rsidR="00A20D98">
        <w:rPr>
          <w:rFonts w:ascii="Times New Roman" w:hAnsi="Times New Roman"/>
          <w:sz w:val="24"/>
          <w:szCs w:val="24"/>
        </w:rPr>
        <w:t>г</w:t>
      </w:r>
    </w:p>
    <w:p w:rsidR="009121D4" w:rsidRDefault="009121D4">
      <w:pPr>
        <w:spacing w:after="0" w:line="240" w:lineRule="auto"/>
        <w:rPr>
          <w:rFonts w:ascii="Times New Roman" w:hAnsi="Times New Roman"/>
          <w:sz w:val="24"/>
          <w:szCs w:val="24"/>
        </w:rPr>
      </w:pPr>
      <w:r>
        <w:rPr>
          <w:rFonts w:ascii="Times New Roman" w:hAnsi="Times New Roman"/>
          <w:sz w:val="24"/>
          <w:szCs w:val="24"/>
        </w:rPr>
        <w:br w:type="page"/>
      </w:r>
    </w:p>
    <w:p w:rsidR="00C14F8B" w:rsidRDefault="009121D4">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lastRenderedPageBreak/>
        <w:t>ф</w:t>
      </w:r>
      <w:proofErr w:type="spellEnd"/>
    </w:p>
    <w:p w:rsidR="00C14F8B" w:rsidRDefault="007C2F3A">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C14F8B" w:rsidRDefault="007C2F3A">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Целями освоения дисциплины (модуля) </w:t>
      </w:r>
      <w:r>
        <w:rPr>
          <w:rFonts w:ascii="Times New Roman" w:hAnsi="Times New Roman"/>
          <w:sz w:val="24"/>
          <w:szCs w:val="24"/>
          <w:u w:val="single"/>
        </w:rPr>
        <w:t>«</w:t>
      </w:r>
      <w:r>
        <w:rPr>
          <w:rFonts w:ascii="Times New Roman" w:hAnsi="Times New Roman"/>
          <w:b/>
          <w:sz w:val="24"/>
          <w:szCs w:val="24"/>
          <w:u w:val="single"/>
        </w:rPr>
        <w:t>Электрические сети»</w:t>
      </w:r>
      <w:r>
        <w:rPr>
          <w:rFonts w:ascii="Times New Roman" w:hAnsi="Times New Roman"/>
          <w:sz w:val="24"/>
          <w:szCs w:val="24"/>
        </w:rPr>
        <w:t xml:space="preserve">  являются: </w:t>
      </w:r>
    </w:p>
    <w:p w:rsidR="00C14F8B" w:rsidRDefault="007C2F3A">
      <w:pPr>
        <w:spacing w:after="0" w:line="240" w:lineRule="auto"/>
        <w:ind w:firstLine="426"/>
        <w:contextualSpacing/>
        <w:rPr>
          <w:rFonts w:ascii="Times New Roman" w:hAnsi="Times New Roman"/>
          <w:sz w:val="24"/>
          <w:szCs w:val="24"/>
        </w:rPr>
      </w:pPr>
      <w:r>
        <w:rPr>
          <w:rFonts w:ascii="Times New Roman" w:hAnsi="Times New Roman"/>
          <w:sz w:val="24"/>
          <w:szCs w:val="24"/>
        </w:rPr>
        <w:t>- получение знаний в проектирования и эксплуатации электроэнергетических систем и электрических сетей различного уровня, что позволит им успешно решать практические задачи в их профессиональной деятельности.</w:t>
      </w:r>
    </w:p>
    <w:p w:rsidR="00C14F8B" w:rsidRDefault="00C14F8B">
      <w:pPr>
        <w:spacing w:after="0" w:line="240" w:lineRule="auto"/>
        <w:ind w:firstLine="426"/>
        <w:contextualSpacing/>
        <w:rPr>
          <w:rFonts w:ascii="Times New Roman" w:hAnsi="Times New Roman"/>
          <w:sz w:val="24"/>
          <w:szCs w:val="24"/>
        </w:rPr>
      </w:pPr>
    </w:p>
    <w:p w:rsidR="00C14F8B" w:rsidRDefault="007C2F3A">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1.2. Изучение дисциплины « Электроэнергетические  сети» способствует решению следующих задач профессиональной деятельности: сформировать у студентов правильное представление о системах электроэнергетики различного уровня, уметь проектировать электрическую сеть, выполнять расчеты установившихся режимов электрических сетей, оценивать потери мощности и электроэнергии в электрической сети. </w:t>
      </w:r>
    </w:p>
    <w:p w:rsidR="00C14F8B" w:rsidRDefault="007C2F3A">
      <w:pPr>
        <w:spacing w:after="0" w:line="240" w:lineRule="auto"/>
        <w:ind w:firstLine="426"/>
        <w:contextualSpacing/>
        <w:rPr>
          <w:rFonts w:ascii="Times New Roman" w:hAnsi="Times New Roman"/>
          <w:sz w:val="24"/>
          <w:szCs w:val="24"/>
        </w:rPr>
      </w:pPr>
      <w:r>
        <w:rPr>
          <w:rFonts w:ascii="Times New Roman" w:hAnsi="Times New Roman"/>
          <w:sz w:val="24"/>
          <w:szCs w:val="24"/>
        </w:rPr>
        <w:t>1.3.Процесс изучения дисциплины направлен на формирование следующих компетенций:</w:t>
      </w:r>
    </w:p>
    <w:p w:rsidR="00C14F8B" w:rsidRDefault="00C14F8B">
      <w:pPr>
        <w:spacing w:after="0" w:line="240" w:lineRule="auto"/>
        <w:ind w:firstLine="426"/>
        <w:contextualSpacing/>
        <w:rPr>
          <w:rFonts w:ascii="Times New Roman" w:hAnsi="Times New Roman"/>
          <w:sz w:val="24"/>
          <w:szCs w:val="24"/>
        </w:rPr>
      </w:pPr>
    </w:p>
    <w:p w:rsidR="00C14F8B" w:rsidRDefault="00C14F8B">
      <w:pPr>
        <w:spacing w:after="0" w:line="240" w:lineRule="auto"/>
        <w:ind w:firstLine="426"/>
        <w:contextualSpacing/>
        <w:rPr>
          <w:rFonts w:ascii="Times New Roman" w:hAnsi="Times New Roman"/>
          <w:sz w:val="24"/>
          <w:szCs w:val="24"/>
        </w:rPr>
      </w:pPr>
    </w:p>
    <w:p w:rsidR="00C14F8B" w:rsidRDefault="007C2F3A">
      <w:pPr>
        <w:spacing w:after="0" w:line="240" w:lineRule="auto"/>
        <w:ind w:firstLine="426"/>
        <w:contextualSpacing/>
        <w:rPr>
          <w:rFonts w:ascii="Times New Roman" w:hAnsi="Times New Roman"/>
          <w:sz w:val="24"/>
          <w:szCs w:val="24"/>
        </w:rPr>
      </w:pPr>
      <w:r>
        <w:rPr>
          <w:rFonts w:ascii="Times New Roman" w:hAnsi="Times New Roman"/>
          <w:sz w:val="24"/>
          <w:szCs w:val="24"/>
        </w:rPr>
        <w:t>1.4. В результате освоения дисциплины студент должен: Знать: конструктивное выполнение электрических сетей, методы и средства регулирования их режимов; принципы передачи и распределения электроэнергии; методы расчета режимов работы электроэнергетических систем и сетей; методы регулирования напряжения, компенсации параметров и реактивной мощности в электрических сетях. Уметь: определять параметры схемы замещения основных элементов электроэнергетических систем и сетей; рассчитывать установившиеся режимы электроэнергетических систем и сетей; проектировать электрическую сеть; выполнять расчеты установившихся режимов электрических сетей; оценивать потери мощности и электроэнергии в электрической сети. Владеть: методикой расчета установившихся режимов электроэнергетических систем и сетей и потерь мощности электроэнергии в электрической сети</w:t>
      </w:r>
    </w:p>
    <w:p w:rsidR="00C14F8B" w:rsidRDefault="00C14F8B">
      <w:pPr>
        <w:spacing w:after="0" w:line="240" w:lineRule="auto"/>
        <w:ind w:firstLine="426"/>
        <w:contextualSpacing/>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C14F8B" w:rsidRDefault="007C2F3A">
      <w:pPr>
        <w:shd w:val="clear" w:color="auto" w:fill="FFFFFF"/>
        <w:spacing w:after="0" w:line="240" w:lineRule="auto"/>
        <w:mirrorIndents/>
        <w:jc w:val="both"/>
        <w:rPr>
          <w:rFonts w:ascii="Times New Roman" w:hAnsi="Times New Roman"/>
          <w:sz w:val="24"/>
          <w:szCs w:val="24"/>
        </w:rPr>
      </w:pPr>
      <w:r>
        <w:rPr>
          <w:rFonts w:ascii="Times New Roman" w:hAnsi="Times New Roman"/>
          <w:sz w:val="24"/>
          <w:szCs w:val="24"/>
        </w:rPr>
        <w:t xml:space="preserve">Дисциплина «Электроэнергетические сети» </w:t>
      </w:r>
      <w:r>
        <w:rPr>
          <w:rFonts w:ascii="Times New Roman" w:hAnsi="Times New Roman"/>
          <w:color w:val="000000"/>
          <w:sz w:val="24"/>
          <w:szCs w:val="24"/>
        </w:rPr>
        <w:t xml:space="preserve">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proofErr w:type="gramStart"/>
      <w:r>
        <w:rPr>
          <w:rFonts w:ascii="Times New Roman" w:hAnsi="Times New Roman"/>
          <w:sz w:val="24"/>
          <w:szCs w:val="24"/>
        </w:rPr>
        <w:t xml:space="preserve"> ,</w:t>
      </w:r>
      <w:proofErr w:type="gramEnd"/>
      <w:r w:rsidR="00714D7E">
        <w:rPr>
          <w:rFonts w:ascii="Times New Roman" w:hAnsi="Times New Roman"/>
          <w:color w:val="000000"/>
          <w:sz w:val="24"/>
          <w:szCs w:val="24"/>
        </w:rPr>
        <w:t xml:space="preserve"> изучается в 6</w:t>
      </w:r>
      <w:r>
        <w:rPr>
          <w:rFonts w:ascii="Times New Roman" w:hAnsi="Times New Roman"/>
          <w:color w:val="000000"/>
          <w:sz w:val="24"/>
          <w:szCs w:val="24"/>
        </w:rPr>
        <w:t xml:space="preserve">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.В.ДВ.11.02</w:t>
      </w:r>
    </w:p>
    <w:p w:rsidR="00714D7E" w:rsidRDefault="00714D7E">
      <w:pPr>
        <w:shd w:val="clear" w:color="auto" w:fill="FFFFFF"/>
        <w:spacing w:after="0" w:line="240" w:lineRule="auto"/>
        <w:mirrorIndents/>
        <w:jc w:val="both"/>
        <w:rPr>
          <w:rFonts w:ascii="Times New Roman" w:hAnsi="Times New Roman"/>
          <w:sz w:val="24"/>
          <w:szCs w:val="24"/>
        </w:rPr>
      </w:pPr>
    </w:p>
    <w:p w:rsidR="00C14F8B" w:rsidRDefault="007C2F3A">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«Электроэнергетические сети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C14F8B" w:rsidRDefault="007C2F3A">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5" w:type="dxa"/>
        <w:tblInd w:w="466" w:type="dxa"/>
        <w:tblLayout w:type="fixed"/>
        <w:tblCellMar>
          <w:left w:w="40" w:type="dxa"/>
          <w:right w:w="40" w:type="dxa"/>
        </w:tblCellMar>
        <w:tblLook w:val="04A0"/>
      </w:tblPr>
      <w:tblGrid>
        <w:gridCol w:w="1697"/>
        <w:gridCol w:w="5533"/>
        <w:gridCol w:w="1845"/>
      </w:tblGrid>
      <w:tr w:rsidR="00C14F8B">
        <w:trPr>
          <w:trHeight w:hRule="exact" w:val="73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sz w:val="24"/>
                <w:szCs w:val="24"/>
              </w:rPr>
              <w:t>«Электроэнергетические сети»</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C14F8B">
        <w:trPr>
          <w:trHeight w:hRule="exact" w:val="39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contextualSpacing/>
              <w:jc w:val="both"/>
              <w:rPr>
                <w:rFonts w:ascii="Times New Roman" w:hAnsi="Times New Roman"/>
                <w:sz w:val="24"/>
                <w:szCs w:val="24"/>
              </w:rPr>
            </w:pPr>
            <w:r>
              <w:rPr>
                <w:rFonts w:ascii="Times New Roman" w:eastAsiaTheme="minorEastAsia" w:hAnsi="Times New Roman" w:cstheme="minorBidi"/>
                <w:sz w:val="24"/>
                <w:szCs w:val="24"/>
              </w:rPr>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.В.ДВ.09.01</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sz w:val="24"/>
                <w:szCs w:val="24"/>
              </w:rPr>
            </w:pPr>
            <w:r>
              <w:rPr>
                <w:rFonts w:ascii="Times New Roman" w:hAnsi="Times New Roman"/>
                <w:sz w:val="24"/>
                <w:szCs w:val="24"/>
              </w:rPr>
              <w:t>Основы теории надежности</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C14F8B">
        <w:trPr>
          <w:trHeight w:hRule="exact" w:val="423"/>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rPr>
                <w:rFonts w:ascii="Times New Roman" w:hAnsi="Times New Roman"/>
                <w:sz w:val="24"/>
                <w:szCs w:val="24"/>
              </w:rPr>
            </w:pPr>
            <w:r>
              <w:rPr>
                <w:rFonts w:ascii="Times New Roman" w:eastAsiaTheme="minorEastAsia" w:hAnsi="Times New Roman" w:cstheme="minorBidi"/>
                <w:sz w:val="24"/>
                <w:szCs w:val="24"/>
              </w:rPr>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 В.07.</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sz w:val="24"/>
                <w:szCs w:val="24"/>
              </w:rPr>
            </w:pPr>
            <w:r>
              <w:rPr>
                <w:rFonts w:ascii="Times New Roman" w:hAnsi="Times New Roman"/>
                <w:sz w:val="24"/>
                <w:szCs w:val="24"/>
              </w:rPr>
              <w:t>Метрология и технические измерения</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rPr>
                <w:rFonts w:ascii="Times New Roman" w:hAnsi="Times New Roman"/>
                <w:sz w:val="24"/>
                <w:szCs w:val="24"/>
              </w:rPr>
            </w:pPr>
            <w:r>
              <w:rPr>
                <w:rFonts w:ascii="Times New Roman" w:eastAsiaTheme="minorEastAsia" w:hAnsi="Times New Roman" w:cstheme="minorBidi"/>
                <w:sz w:val="24"/>
                <w:szCs w:val="24"/>
              </w:rPr>
              <w:t>5</w:t>
            </w:r>
          </w:p>
        </w:tc>
      </w:tr>
    </w:tbl>
    <w:p w:rsidR="00C14F8B" w:rsidRDefault="00C14F8B">
      <w:pPr>
        <w:spacing w:after="0"/>
        <w:ind w:firstLine="426"/>
        <w:contextualSpacing/>
        <w:jc w:val="both"/>
        <w:rPr>
          <w:rFonts w:ascii="Times New Roman" w:hAnsi="Times New Roman"/>
          <w:b/>
          <w:iCs/>
          <w:color w:val="000000"/>
          <w:spacing w:val="-1"/>
          <w:sz w:val="24"/>
          <w:szCs w:val="24"/>
        </w:rPr>
      </w:pPr>
    </w:p>
    <w:p w:rsidR="00C14F8B" w:rsidRDefault="007C2F3A">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«Электроэнергетические сети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последующими дисциплинами и сроки их изучения</w:t>
      </w:r>
    </w:p>
    <w:p w:rsidR="00C14F8B" w:rsidRDefault="007C2F3A">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C14F8B">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C14F8B" w:rsidRDefault="007C2F3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sz w:val="24"/>
                <w:szCs w:val="24"/>
              </w:rPr>
              <w:t>«Электроэнергетические сети»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C14F8B">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rPr>
                <w:rFonts w:ascii="Times New Roman" w:hAnsi="Times New Roman"/>
                <w:sz w:val="24"/>
                <w:szCs w:val="24"/>
              </w:rPr>
            </w:pPr>
            <w:r>
              <w:rPr>
                <w:rFonts w:ascii="Times New Roman" w:eastAsiaTheme="minorEastAsia" w:hAnsi="Times New Roman" w:cstheme="minorBidi"/>
                <w:sz w:val="24"/>
                <w:szCs w:val="24"/>
              </w:rPr>
              <w:lastRenderedPageBreak/>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.О.12.04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sz w:val="24"/>
                <w:szCs w:val="24"/>
              </w:rPr>
            </w:pPr>
            <w:r>
              <w:rPr>
                <w:rFonts w:ascii="Times New Roman" w:hAnsi="Times New Roman"/>
                <w:sz w:val="24"/>
                <w:szCs w:val="24"/>
              </w:rPr>
              <w:t>Техника высоких напряжений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r w:rsidR="00C14F8B">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contextualSpacing/>
              <w:jc w:val="both"/>
              <w:rPr>
                <w:rFonts w:ascii="Times New Roman" w:hAnsi="Times New Roman"/>
                <w:sz w:val="24"/>
                <w:szCs w:val="24"/>
              </w:rPr>
            </w:pPr>
            <w:r>
              <w:rPr>
                <w:rFonts w:ascii="Times New Roman" w:eastAsiaTheme="minorEastAsia" w:hAnsi="Times New Roman" w:cstheme="minorBidi"/>
                <w:sz w:val="24"/>
                <w:szCs w:val="24"/>
              </w:rPr>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.О.12.05</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Электроснабжение</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bl>
    <w:p w:rsidR="00C14F8B" w:rsidRDefault="00C14F8B">
      <w:pPr>
        <w:spacing w:after="0"/>
        <w:ind w:firstLine="567"/>
        <w:contextualSpacing/>
        <w:jc w:val="both"/>
        <w:rPr>
          <w:rFonts w:ascii="Times New Roman" w:hAnsi="Times New Roman"/>
          <w:bCs/>
          <w:color w:val="000000"/>
          <w:spacing w:val="3"/>
          <w:sz w:val="24"/>
          <w:szCs w:val="24"/>
        </w:rPr>
      </w:pPr>
    </w:p>
    <w:p w:rsidR="00C14F8B" w:rsidRDefault="007C2F3A">
      <w:pPr>
        <w:ind w:firstLine="567"/>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«Электроэнергетические сети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о смежными дисциплинами</w:t>
      </w:r>
    </w:p>
    <w:p w:rsidR="00C14F8B" w:rsidRDefault="007C2F3A">
      <w:pPr>
        <w:ind w:firstLine="567"/>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C14F8B">
        <w:trPr>
          <w:trHeight w:hRule="exact" w:val="60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sz w:val="24"/>
                <w:szCs w:val="24"/>
              </w:rPr>
              <w:t>«Электроэнергетические сети»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C14F8B">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rPr>
                <w:rFonts w:ascii="Times New Roman" w:hAnsi="Times New Roman"/>
                <w:sz w:val="24"/>
                <w:szCs w:val="24"/>
              </w:rPr>
            </w:pPr>
            <w:r>
              <w:rPr>
                <w:rFonts w:ascii="Times New Roman" w:eastAsiaTheme="minorEastAsia" w:hAnsi="Times New Roman" w:cstheme="minorBidi"/>
                <w:sz w:val="24"/>
                <w:szCs w:val="24"/>
              </w:rPr>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.В.ДВ.11.01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jc w:val="both"/>
              <w:rPr>
                <w:rFonts w:ascii="Times New Roman" w:hAnsi="Times New Roman"/>
                <w:sz w:val="24"/>
                <w:szCs w:val="24"/>
              </w:rPr>
            </w:pPr>
            <w:r>
              <w:rPr>
                <w:rFonts w:ascii="Times New Roman" w:hAnsi="Times New Roman"/>
                <w:sz w:val="24"/>
                <w:szCs w:val="24"/>
              </w:rPr>
              <w:t>Основы электрического освещения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ind w:firstLine="567"/>
              <w:jc w:val="both"/>
              <w:rPr>
                <w:rFonts w:ascii="Times New Roman" w:hAnsi="Times New Roman"/>
                <w:sz w:val="24"/>
                <w:szCs w:val="24"/>
              </w:rPr>
            </w:pPr>
            <w:r>
              <w:rPr>
                <w:rFonts w:ascii="Times New Roman" w:hAnsi="Times New Roman"/>
                <w:sz w:val="24"/>
                <w:szCs w:val="24"/>
              </w:rPr>
              <w:t>6</w:t>
            </w:r>
          </w:p>
        </w:tc>
      </w:tr>
      <w:tr w:rsidR="00C14F8B">
        <w:trPr>
          <w:trHeight w:hRule="exact" w:val="765"/>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contextualSpacing/>
              <w:jc w:val="both"/>
              <w:rPr>
                <w:rFonts w:ascii="Times New Roman" w:hAnsi="Times New Roman"/>
                <w:sz w:val="24"/>
                <w:szCs w:val="24"/>
              </w:rPr>
            </w:pPr>
            <w:r>
              <w:rPr>
                <w:rFonts w:ascii="Times New Roman" w:eastAsiaTheme="minorEastAsia" w:hAnsi="Times New Roman" w:cstheme="minorBidi"/>
                <w:sz w:val="24"/>
                <w:szCs w:val="24"/>
              </w:rPr>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.В.ДВ.12.01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contextualSpacing/>
              <w:jc w:val="both"/>
              <w:rPr>
                <w:rFonts w:ascii="Times New Roman" w:hAnsi="Times New Roman"/>
                <w:sz w:val="24"/>
                <w:szCs w:val="24"/>
              </w:rPr>
            </w:pPr>
            <w:r>
              <w:rPr>
                <w:rFonts w:ascii="Times New Roman" w:hAnsi="Times New Roman"/>
                <w:sz w:val="24"/>
                <w:szCs w:val="24"/>
              </w:rPr>
              <w:t>Приемники и потребители  электрической  энергии систем электроснабжения</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r w:rsidR="00C14F8B">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contextualSpacing/>
              <w:jc w:val="both"/>
              <w:rPr>
                <w:rFonts w:ascii="Times New Roman" w:hAnsi="Times New Roman"/>
                <w:sz w:val="24"/>
                <w:szCs w:val="24"/>
              </w:rPr>
            </w:pPr>
            <w:r>
              <w:rPr>
                <w:rFonts w:ascii="Times New Roman" w:eastAsiaTheme="minorEastAsia" w:hAnsi="Times New Roman" w:cstheme="minorBidi"/>
                <w:sz w:val="24"/>
                <w:szCs w:val="24"/>
              </w:rPr>
              <w:t>Б</w:t>
            </w:r>
            <w:proofErr w:type="gramStart"/>
            <w:r>
              <w:rPr>
                <w:rFonts w:ascii="Times New Roman" w:eastAsiaTheme="minorEastAsia" w:hAnsi="Times New Roman" w:cstheme="minorBidi"/>
                <w:sz w:val="24"/>
                <w:szCs w:val="24"/>
              </w:rPr>
              <w:t>1</w:t>
            </w:r>
            <w:proofErr w:type="gramEnd"/>
            <w:r>
              <w:rPr>
                <w:rFonts w:ascii="Times New Roman" w:eastAsiaTheme="minorEastAsia" w:hAnsi="Times New Roman" w:cstheme="minorBidi"/>
                <w:sz w:val="24"/>
                <w:szCs w:val="24"/>
              </w:rPr>
              <w:t>.В.20</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contextualSpacing/>
              <w:jc w:val="both"/>
              <w:rPr>
                <w:rFonts w:ascii="Times New Roman" w:hAnsi="Times New Roman"/>
                <w:sz w:val="24"/>
                <w:szCs w:val="24"/>
              </w:rPr>
            </w:pPr>
            <w:r>
              <w:rPr>
                <w:rFonts w:ascii="Times New Roman" w:hAnsi="Times New Roman"/>
                <w:sz w:val="24"/>
                <w:szCs w:val="24"/>
              </w:rPr>
              <w:t>Проектирование осветительных сетей</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C14F8B" w:rsidRDefault="007C2F3A">
            <w:pPr>
              <w:widowControl w:val="0"/>
              <w:spacing w:after="0"/>
              <w:ind w:firstLine="567"/>
              <w:contextualSpacing/>
              <w:rPr>
                <w:rFonts w:ascii="Times New Roman" w:hAnsi="Times New Roman"/>
                <w:sz w:val="24"/>
                <w:szCs w:val="24"/>
              </w:rPr>
            </w:pPr>
            <w:r>
              <w:rPr>
                <w:rFonts w:ascii="Times New Roman" w:hAnsi="Times New Roman"/>
                <w:sz w:val="24"/>
                <w:szCs w:val="24"/>
              </w:rPr>
              <w:t>6</w:t>
            </w:r>
          </w:p>
        </w:tc>
      </w:tr>
    </w:tbl>
    <w:p w:rsidR="00C14F8B" w:rsidRDefault="00C14F8B">
      <w:pPr>
        <w:spacing w:after="0" w:line="240" w:lineRule="auto"/>
        <w:ind w:firstLine="426"/>
        <w:contextualSpacing/>
        <w:jc w:val="both"/>
        <w:rPr>
          <w:rFonts w:ascii="Times New Roman" w:hAnsi="Times New Roman"/>
          <w:sz w:val="24"/>
          <w:szCs w:val="24"/>
        </w:rPr>
      </w:pPr>
    </w:p>
    <w:p w:rsidR="00FA5FAD" w:rsidRDefault="00FA5FAD">
      <w:pPr>
        <w:spacing w:after="0" w:line="240" w:lineRule="auto"/>
        <w:ind w:firstLine="426"/>
        <w:contextualSpacing/>
        <w:jc w:val="both"/>
        <w:rPr>
          <w:rFonts w:ascii="Times New Roman" w:hAnsi="Times New Roman"/>
          <w:sz w:val="24"/>
          <w:szCs w:val="24"/>
        </w:rPr>
      </w:pPr>
    </w:p>
    <w:p w:rsidR="00FA5FAD" w:rsidRDefault="00FA5FAD" w:rsidP="00FA5FAD">
      <w:pPr>
        <w:numPr>
          <w:ilvl w:val="0"/>
          <w:numId w:val="30"/>
        </w:numPr>
        <w:tabs>
          <w:tab w:val="left" w:pos="709"/>
        </w:tabs>
        <w:spacing w:after="0" w:line="240" w:lineRule="auto"/>
        <w:ind w:firstLine="426"/>
        <w:contextualSpacing/>
        <w:rPr>
          <w:rFonts w:ascii="Times New Roman" w:hAnsi="Times New Roman"/>
          <w:sz w:val="24"/>
          <w:szCs w:val="24"/>
        </w:rPr>
      </w:pPr>
      <w:r>
        <w:rPr>
          <w:rFonts w:ascii="Times New Roman" w:hAnsi="Times New Roman"/>
          <w:b/>
          <w:bCs/>
          <w:sz w:val="24"/>
          <w:szCs w:val="24"/>
        </w:rPr>
        <w:t>Результаты освоения дисциплины (модуля) «Основы электрического освещения»</w:t>
      </w:r>
    </w:p>
    <w:p w:rsidR="00FA5FAD" w:rsidRDefault="00FA5FAD" w:rsidP="00FA5FAD">
      <w:pPr>
        <w:spacing w:after="0" w:line="240" w:lineRule="auto"/>
        <w:ind w:firstLine="426"/>
        <w:contextualSpacing/>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FA5FAD" w:rsidRDefault="00FA5FAD" w:rsidP="00FA5FAD">
      <w:pPr>
        <w:spacing w:after="0" w:line="240" w:lineRule="auto"/>
        <w:ind w:firstLine="426"/>
        <w:contextualSpacing/>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D36370" w:rsidRPr="006C19B2" w:rsidTr="007A7B8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Код </w:t>
            </w:r>
            <w:proofErr w:type="spellStart"/>
            <w:proofErr w:type="gramStart"/>
            <w:r w:rsidRPr="006C19B2">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w:t>
            </w:r>
            <w:proofErr w:type="gramStart"/>
            <w:r w:rsidRPr="006C19B2">
              <w:rPr>
                <w:rFonts w:ascii="Times New Roman" w:hAnsi="Times New Roman"/>
                <w:sz w:val="24"/>
                <w:szCs w:val="24"/>
              </w:rPr>
              <w:t>обучающийся</w:t>
            </w:r>
            <w:proofErr w:type="gramEnd"/>
            <w:r w:rsidRPr="006C19B2">
              <w:rPr>
                <w:rFonts w:ascii="Times New Roman" w:hAnsi="Times New Roman"/>
                <w:sz w:val="24"/>
                <w:szCs w:val="24"/>
              </w:rPr>
              <w:t xml:space="preserve"> </w:t>
            </w:r>
            <w:r w:rsidRPr="006C19B2">
              <w:rPr>
                <w:rFonts w:ascii="Times New Roman" w:hAnsi="Times New Roman"/>
                <w:b/>
                <w:bCs/>
                <w:sz w:val="24"/>
                <w:szCs w:val="24"/>
              </w:rPr>
              <w:t>должен</w:t>
            </w:r>
            <w:r w:rsidRPr="006C19B2">
              <w:rPr>
                <w:rFonts w:ascii="Times New Roman" w:hAnsi="Times New Roman"/>
                <w:sz w:val="24"/>
                <w:szCs w:val="24"/>
              </w:rPr>
              <w:t>:</w:t>
            </w:r>
          </w:p>
        </w:tc>
      </w:tr>
      <w:tr w:rsidR="00D36370" w:rsidRPr="006C19B2" w:rsidTr="007A7B8C">
        <w:trPr>
          <w:trHeight w:val="276"/>
        </w:trPr>
        <w:tc>
          <w:tcPr>
            <w:tcW w:w="1273" w:type="dxa"/>
            <w:vMerge/>
            <w:tcBorders>
              <w:left w:val="single" w:sz="8" w:space="0" w:color="000000"/>
              <w:right w:val="single" w:sz="8"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r>
      <w:tr w:rsidR="00D36370" w:rsidRPr="006C19B2" w:rsidTr="007A7B8C">
        <w:trPr>
          <w:trHeight w:val="276"/>
        </w:trPr>
        <w:tc>
          <w:tcPr>
            <w:tcW w:w="1273" w:type="dxa"/>
            <w:vMerge/>
            <w:tcBorders>
              <w:left w:val="single" w:sz="8" w:space="0" w:color="000000"/>
              <w:bottom w:val="single" w:sz="4" w:space="0" w:color="auto"/>
              <w:right w:val="single" w:sz="8"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D36370" w:rsidRPr="006C19B2" w:rsidRDefault="00D36370" w:rsidP="007A7B8C">
            <w:pPr>
              <w:spacing w:after="0" w:line="240" w:lineRule="auto"/>
              <w:ind w:firstLine="426"/>
              <w:contextualSpacing/>
              <w:jc w:val="both"/>
              <w:rPr>
                <w:rFonts w:ascii="Times New Roman" w:hAnsi="Times New Roman"/>
                <w:sz w:val="24"/>
                <w:szCs w:val="24"/>
              </w:rPr>
            </w:pPr>
          </w:p>
        </w:tc>
      </w:tr>
      <w:tr w:rsidR="00D36370" w:rsidRPr="006C19B2" w:rsidTr="007A7B8C">
        <w:trPr>
          <w:trHeight w:val="276"/>
        </w:trPr>
        <w:tc>
          <w:tcPr>
            <w:tcW w:w="1273" w:type="dxa"/>
            <w:tcBorders>
              <w:left w:val="single" w:sz="8" w:space="0" w:color="000000"/>
              <w:bottom w:val="single" w:sz="4" w:space="0" w:color="auto"/>
              <w:right w:val="single" w:sz="8" w:space="0" w:color="000000"/>
            </w:tcBorders>
          </w:tcPr>
          <w:p w:rsidR="00D36370" w:rsidRPr="006C19B2" w:rsidRDefault="00D36370" w:rsidP="007A7B8C">
            <w:pPr>
              <w:rPr>
                <w:rFonts w:ascii="Times New Roman" w:hAnsi="Times New Roman"/>
                <w:b/>
                <w:sz w:val="24"/>
                <w:szCs w:val="24"/>
              </w:rPr>
            </w:pPr>
            <w:r w:rsidRPr="006C19B2">
              <w:rPr>
                <w:rStyle w:val="fontstyle01"/>
                <w:rFonts w:ascii="Times New Roman" w:hAnsi="Times New Roman"/>
                <w:b/>
              </w:rPr>
              <w:t>ПК-1.</w:t>
            </w:r>
          </w:p>
        </w:tc>
        <w:tc>
          <w:tcPr>
            <w:tcW w:w="2278" w:type="dxa"/>
            <w:tcBorders>
              <w:bottom w:val="single" w:sz="4" w:space="0" w:color="auto"/>
              <w:right w:val="single" w:sz="8" w:space="0" w:color="000000"/>
            </w:tcBorders>
          </w:tcPr>
          <w:p w:rsidR="00D36370" w:rsidRPr="006C19B2" w:rsidRDefault="00D36370" w:rsidP="007A7B8C">
            <w:pPr>
              <w:contextualSpacing/>
              <w:rPr>
                <w:rFonts w:ascii="Times New Roman" w:hAnsi="Times New Roman"/>
                <w:sz w:val="24"/>
                <w:szCs w:val="24"/>
              </w:rPr>
            </w:pPr>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проектировании систем электроснабжения объектов </w:t>
            </w:r>
          </w:p>
        </w:tc>
        <w:tc>
          <w:tcPr>
            <w:tcW w:w="3410" w:type="dxa"/>
            <w:tcBorders>
              <w:bottom w:val="single" w:sz="8" w:space="0" w:color="000000"/>
              <w:right w:val="single" w:sz="8" w:space="0" w:color="000000"/>
            </w:tcBorders>
          </w:tcPr>
          <w:p w:rsidR="00D36370" w:rsidRPr="006C19B2" w:rsidRDefault="00D36370" w:rsidP="007A7B8C">
            <w:pPr>
              <w:contextualSpacing/>
              <w:rPr>
                <w:rFonts w:ascii="Times New Roman" w:hAnsi="Times New Roman"/>
                <w:sz w:val="24"/>
                <w:szCs w:val="24"/>
              </w:rPr>
            </w:pPr>
            <w:r w:rsidRPr="006C19B2">
              <w:rPr>
                <w:rStyle w:val="fontstyle01"/>
                <w:rFonts w:ascii="Times New Roman" w:hAnsi="Times New Roman"/>
              </w:rPr>
              <w:t xml:space="preserve">ПК-1.1. </w:t>
            </w:r>
            <w:r w:rsidRPr="006C19B2">
              <w:rPr>
                <w:rStyle w:val="fontstyle21"/>
              </w:rPr>
              <w:t>Выполняет сбор и анализ данных для проектирования систем электроснабжения объектов;</w:t>
            </w:r>
          </w:p>
          <w:p w:rsidR="00D36370" w:rsidRPr="006C19B2" w:rsidRDefault="00D36370" w:rsidP="007A7B8C">
            <w:pPr>
              <w:contextualSpacing/>
              <w:rPr>
                <w:rFonts w:ascii="Times New Roman" w:hAnsi="Times New Roman"/>
                <w:sz w:val="24"/>
                <w:szCs w:val="24"/>
              </w:rPr>
            </w:pPr>
            <w:r w:rsidRPr="006C19B2">
              <w:rPr>
                <w:rStyle w:val="fontstyle01"/>
                <w:rFonts w:ascii="Times New Roman" w:hAnsi="Times New Roman"/>
              </w:rPr>
              <w:t xml:space="preserve">ПК-2.2. </w:t>
            </w:r>
            <w:r w:rsidRPr="006C19B2">
              <w:rPr>
                <w:rStyle w:val="fontstyle21"/>
              </w:rPr>
              <w:t>Рассчитывает и анализирует режимы работы системы электроснабжения объекта.</w:t>
            </w:r>
          </w:p>
        </w:tc>
        <w:tc>
          <w:tcPr>
            <w:tcW w:w="2992" w:type="dxa"/>
            <w:tcBorders>
              <w:left w:val="single" w:sz="8" w:space="0" w:color="000000"/>
              <w:bottom w:val="single" w:sz="8" w:space="0" w:color="000000"/>
              <w:right w:val="single" w:sz="8" w:space="0" w:color="000000"/>
            </w:tcBorders>
          </w:tcPr>
          <w:p w:rsidR="00D36370" w:rsidRPr="006C19B2" w:rsidRDefault="00D36370" w:rsidP="007A7B8C">
            <w:pPr>
              <w:widowControl w:val="0"/>
              <w:contextualSpacing/>
              <w:rPr>
                <w:rFonts w:ascii="Times New Roman" w:hAnsi="Times New Roman"/>
                <w:sz w:val="24"/>
                <w:szCs w:val="24"/>
              </w:rPr>
            </w:pPr>
            <w:r w:rsidRPr="006C19B2">
              <w:rPr>
                <w:rFonts w:ascii="Times New Roman" w:hAnsi="Times New Roman"/>
                <w:b/>
                <w:bCs/>
                <w:sz w:val="24"/>
                <w:szCs w:val="24"/>
              </w:rPr>
              <w:t>Знать:</w:t>
            </w:r>
            <w:r w:rsidRPr="006C19B2">
              <w:rPr>
                <w:rFonts w:ascii="Times New Roman" w:hAnsi="Times New Roman"/>
                <w:sz w:val="24"/>
                <w:szCs w:val="24"/>
              </w:rPr>
              <w:t xml:space="preserve"> </w:t>
            </w:r>
            <w:proofErr w:type="gramStart"/>
            <w:r w:rsidRPr="006C19B2">
              <w:rPr>
                <w:rFonts w:ascii="Times New Roman" w:hAnsi="Times New Roman"/>
                <w:sz w:val="24"/>
                <w:szCs w:val="24"/>
              </w:rPr>
              <w:t>способен</w:t>
            </w:r>
            <w:proofErr w:type="gramEnd"/>
            <w:r w:rsidRPr="006C19B2">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D36370" w:rsidRPr="006C19B2" w:rsidRDefault="00D36370" w:rsidP="007A7B8C">
            <w:pPr>
              <w:widowControl w:val="0"/>
              <w:contextualSpacing/>
              <w:rPr>
                <w:rFonts w:ascii="Times New Roman" w:hAnsi="Times New Roman"/>
                <w:sz w:val="24"/>
                <w:szCs w:val="24"/>
              </w:rPr>
            </w:pPr>
            <w:r w:rsidRPr="006C19B2">
              <w:rPr>
                <w:rFonts w:ascii="Times New Roman" w:hAnsi="Times New Roman"/>
                <w:b/>
                <w:bCs/>
                <w:sz w:val="24"/>
                <w:szCs w:val="24"/>
              </w:rPr>
              <w:t xml:space="preserve">Уметь: </w:t>
            </w:r>
            <w:r w:rsidRPr="006C19B2">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D36370" w:rsidRPr="006C19B2" w:rsidRDefault="00D36370" w:rsidP="007A7B8C">
            <w:pPr>
              <w:rPr>
                <w:rFonts w:ascii="Times New Roman" w:hAnsi="Times New Roman"/>
                <w:sz w:val="24"/>
                <w:szCs w:val="24"/>
              </w:rPr>
            </w:pPr>
            <w:r w:rsidRPr="006C19B2">
              <w:rPr>
                <w:rFonts w:ascii="Times New Roman" w:hAnsi="Times New Roman"/>
                <w:b/>
                <w:bCs/>
                <w:sz w:val="24"/>
                <w:szCs w:val="24"/>
              </w:rPr>
              <w:t>Владеть:</w:t>
            </w:r>
            <w:r w:rsidRPr="006C19B2">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r w:rsidR="00D36370" w:rsidRPr="006C19B2"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D36370" w:rsidRPr="006C19B2" w:rsidRDefault="00D36370" w:rsidP="007A7B8C">
            <w:pPr>
              <w:rPr>
                <w:rFonts w:ascii="Times New Roman" w:hAnsi="Times New Roman"/>
                <w:b/>
                <w:sz w:val="24"/>
                <w:szCs w:val="24"/>
              </w:rPr>
            </w:pPr>
            <w:r w:rsidRPr="006C19B2">
              <w:rPr>
                <w:rStyle w:val="fontstyle01"/>
                <w:rFonts w:ascii="Times New Roman" w:hAnsi="Times New Roman"/>
                <w:b/>
              </w:rPr>
              <w:t>ПК-4.</w:t>
            </w:r>
          </w:p>
        </w:tc>
        <w:tc>
          <w:tcPr>
            <w:tcW w:w="2278" w:type="dxa"/>
            <w:tcBorders>
              <w:top w:val="single" w:sz="4" w:space="0" w:color="auto"/>
              <w:bottom w:val="single" w:sz="4" w:space="0" w:color="auto"/>
              <w:right w:val="single" w:sz="8" w:space="0" w:color="000000"/>
            </w:tcBorders>
          </w:tcPr>
          <w:p w:rsidR="00D36370" w:rsidRPr="006C19B2" w:rsidRDefault="00D36370" w:rsidP="007A7B8C">
            <w:pPr>
              <w:contextualSpacing/>
              <w:rPr>
                <w:rFonts w:ascii="Times New Roman" w:hAnsi="Times New Roman"/>
                <w:sz w:val="24"/>
                <w:szCs w:val="24"/>
              </w:rPr>
            </w:pPr>
            <w:bookmarkStart w:id="0" w:name="_Hlk123055296"/>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монтаже, испытаниях, пусконаладочных работах и </w:t>
            </w:r>
            <w:r w:rsidRPr="006C19B2">
              <w:rPr>
                <w:rStyle w:val="fontstyle01"/>
                <w:rFonts w:ascii="Times New Roman" w:hAnsi="Times New Roman"/>
              </w:rPr>
              <w:lastRenderedPageBreak/>
              <w:t xml:space="preserve">эксплуатации элементов оборудования объектов профессиональной деятельности. </w:t>
            </w:r>
            <w:bookmarkEnd w:id="0"/>
          </w:p>
        </w:tc>
        <w:tc>
          <w:tcPr>
            <w:tcW w:w="3410" w:type="dxa"/>
            <w:tcBorders>
              <w:bottom w:val="single" w:sz="4" w:space="0" w:color="auto"/>
              <w:right w:val="single" w:sz="8" w:space="0" w:color="000000"/>
            </w:tcBorders>
          </w:tcPr>
          <w:p w:rsidR="00D36370" w:rsidRPr="006C19B2" w:rsidRDefault="00D36370" w:rsidP="007A7B8C">
            <w:pPr>
              <w:contextualSpacing/>
              <w:rPr>
                <w:rFonts w:ascii="Times New Roman" w:hAnsi="Times New Roman"/>
                <w:color w:val="000000"/>
                <w:sz w:val="24"/>
                <w:szCs w:val="24"/>
              </w:rPr>
            </w:pPr>
            <w:r w:rsidRPr="006C19B2">
              <w:rPr>
                <w:rStyle w:val="fontstyle01"/>
                <w:rFonts w:ascii="Times New Roman" w:hAnsi="Times New Roman"/>
              </w:rPr>
              <w:lastRenderedPageBreak/>
              <w:t xml:space="preserve">ПК-4.1. Демонстрирует знания технологии монтажа, наладки энергетического, электротехнического оборудования и передового опыта в области эксплуатации </w:t>
            </w:r>
            <w:r w:rsidRPr="006C19B2">
              <w:rPr>
                <w:rStyle w:val="fontstyle01"/>
                <w:rFonts w:ascii="Times New Roman" w:hAnsi="Times New Roman"/>
              </w:rPr>
              <w:lastRenderedPageBreak/>
              <w:t>энергетического и электротехнического оборудования;</w:t>
            </w:r>
          </w:p>
          <w:p w:rsidR="00D36370" w:rsidRPr="006C19B2" w:rsidRDefault="00D36370" w:rsidP="007A7B8C">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4" w:space="0" w:color="auto"/>
              <w:right w:val="single" w:sz="8" w:space="0" w:color="000000"/>
            </w:tcBorders>
          </w:tcPr>
          <w:p w:rsidR="00D36370" w:rsidRPr="006C19B2" w:rsidRDefault="00D36370" w:rsidP="007A7B8C">
            <w:pPr>
              <w:widowControl w:val="0"/>
              <w:ind w:left="142"/>
              <w:contextualSpacing/>
              <w:rPr>
                <w:rFonts w:ascii="Times New Roman" w:hAnsi="Times New Roman"/>
                <w:b/>
                <w:bCs/>
                <w:sz w:val="24"/>
                <w:szCs w:val="24"/>
              </w:rPr>
            </w:pPr>
            <w:r w:rsidRPr="006C19B2">
              <w:rPr>
                <w:rFonts w:ascii="Times New Roman" w:hAnsi="Times New Roman"/>
                <w:b/>
                <w:bCs/>
                <w:sz w:val="24"/>
                <w:szCs w:val="24"/>
              </w:rPr>
              <w:lastRenderedPageBreak/>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w:t>
            </w:r>
            <w:r w:rsidRPr="006C19B2">
              <w:rPr>
                <w:rStyle w:val="fontstyle01"/>
                <w:rFonts w:ascii="Times New Roman" w:hAnsi="Times New Roman"/>
              </w:rPr>
              <w:lastRenderedPageBreak/>
              <w:t>области эксплуатации энергетического и электротехнического оборудования;</w:t>
            </w:r>
          </w:p>
          <w:p w:rsidR="00D36370" w:rsidRPr="006C19B2" w:rsidRDefault="00D36370" w:rsidP="007A7B8C">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D36370" w:rsidRPr="006C19B2" w:rsidRDefault="00D36370" w:rsidP="007A7B8C">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bl>
    <w:p w:rsidR="00C02412" w:rsidRDefault="00C02412" w:rsidP="00C02412">
      <w:pPr>
        <w:tabs>
          <w:tab w:val="left" w:pos="709"/>
        </w:tabs>
        <w:spacing w:after="0" w:line="240" w:lineRule="auto"/>
        <w:ind w:left="426"/>
        <w:contextualSpacing/>
        <w:jc w:val="both"/>
        <w:rPr>
          <w:rFonts w:ascii="Times New Roman" w:hAnsi="Times New Roman"/>
          <w:sz w:val="24"/>
          <w:szCs w:val="24"/>
        </w:rPr>
      </w:pPr>
    </w:p>
    <w:p w:rsidR="00D36370" w:rsidRPr="00C02412" w:rsidRDefault="00D36370" w:rsidP="00C02412">
      <w:pPr>
        <w:tabs>
          <w:tab w:val="left" w:pos="709"/>
        </w:tabs>
        <w:spacing w:after="0" w:line="240" w:lineRule="auto"/>
        <w:ind w:left="426"/>
        <w:contextualSpacing/>
        <w:jc w:val="both"/>
        <w:rPr>
          <w:rFonts w:ascii="Times New Roman" w:hAnsi="Times New Roman"/>
          <w:sz w:val="24"/>
          <w:szCs w:val="24"/>
        </w:rPr>
      </w:pPr>
    </w:p>
    <w:p w:rsidR="00C14F8B" w:rsidRDefault="007C2F3A">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sz w:val="24"/>
          <w:szCs w:val="24"/>
          <w:u w:val="single"/>
        </w:rPr>
        <w:t>«</w:t>
      </w:r>
      <w:r>
        <w:rPr>
          <w:rFonts w:ascii="Times New Roman" w:hAnsi="Times New Roman"/>
          <w:b/>
          <w:sz w:val="24"/>
          <w:szCs w:val="24"/>
          <w:u w:val="single"/>
        </w:rPr>
        <w:t>Электрические сети»</w:t>
      </w:r>
    </w:p>
    <w:p w:rsidR="00C14F8B" w:rsidRDefault="007C2F3A">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a"/>
        <w:tblW w:w="0" w:type="auto"/>
        <w:tblInd w:w="-572" w:type="dxa"/>
        <w:tblLayout w:type="fixed"/>
        <w:tblLook w:val="04A0"/>
      </w:tblPr>
      <w:tblGrid>
        <w:gridCol w:w="928"/>
        <w:gridCol w:w="645"/>
        <w:gridCol w:w="979"/>
        <w:gridCol w:w="775"/>
        <w:gridCol w:w="900"/>
        <w:gridCol w:w="876"/>
        <w:gridCol w:w="545"/>
        <w:gridCol w:w="929"/>
        <w:gridCol w:w="653"/>
        <w:gridCol w:w="909"/>
      </w:tblGrid>
      <w:tr w:rsidR="00236B4F" w:rsidTr="00DA7EF5">
        <w:tc>
          <w:tcPr>
            <w:tcW w:w="8139" w:type="dxa"/>
            <w:gridSpan w:val="10"/>
          </w:tcPr>
          <w:p w:rsidR="00236B4F" w:rsidRDefault="00236B4F" w:rsidP="00DA7EF5">
            <w:pPr>
              <w:jc w:val="center"/>
            </w:pPr>
            <w:r>
              <w:t>Семестр -6</w:t>
            </w:r>
          </w:p>
        </w:tc>
      </w:tr>
      <w:tr w:rsidR="00236B4F" w:rsidRPr="007F1034" w:rsidTr="00DA7EF5">
        <w:trPr>
          <w:trHeight w:val="1312"/>
        </w:trPr>
        <w:tc>
          <w:tcPr>
            <w:tcW w:w="928" w:type="dxa"/>
          </w:tcPr>
          <w:p w:rsidR="00236B4F" w:rsidRPr="007F1034" w:rsidRDefault="00236B4F" w:rsidP="00DA7EF5">
            <w:pPr>
              <w:jc w:val="center"/>
              <w:rPr>
                <w:sz w:val="24"/>
                <w:szCs w:val="24"/>
              </w:rPr>
            </w:pPr>
            <w:r w:rsidRPr="007F1034">
              <w:rPr>
                <w:color w:val="000000"/>
                <w:sz w:val="24"/>
                <w:szCs w:val="24"/>
              </w:rPr>
              <w:t>Контроль</w:t>
            </w:r>
          </w:p>
        </w:tc>
        <w:tc>
          <w:tcPr>
            <w:tcW w:w="645" w:type="dxa"/>
          </w:tcPr>
          <w:p w:rsidR="00236B4F" w:rsidRPr="007F1034" w:rsidRDefault="00236B4F" w:rsidP="00DA7EF5">
            <w:pPr>
              <w:jc w:val="center"/>
              <w:rPr>
                <w:color w:val="000000"/>
                <w:sz w:val="24"/>
                <w:szCs w:val="24"/>
              </w:rPr>
            </w:pPr>
            <w:r w:rsidRPr="007F1034">
              <w:rPr>
                <w:color w:val="000000"/>
                <w:sz w:val="24"/>
                <w:szCs w:val="24"/>
              </w:rPr>
              <w:t>Всего</w:t>
            </w:r>
          </w:p>
        </w:tc>
        <w:tc>
          <w:tcPr>
            <w:tcW w:w="979" w:type="dxa"/>
          </w:tcPr>
          <w:p w:rsidR="00236B4F" w:rsidRPr="007F1034" w:rsidRDefault="00236B4F" w:rsidP="00DA7EF5">
            <w:pPr>
              <w:jc w:val="center"/>
              <w:rPr>
                <w:color w:val="000000"/>
                <w:sz w:val="24"/>
                <w:szCs w:val="24"/>
              </w:rPr>
            </w:pPr>
            <w:r>
              <w:rPr>
                <w:sz w:val="24"/>
                <w:szCs w:val="24"/>
              </w:rPr>
              <w:t>Аудиторные занятия</w:t>
            </w:r>
          </w:p>
        </w:tc>
        <w:tc>
          <w:tcPr>
            <w:tcW w:w="775" w:type="dxa"/>
          </w:tcPr>
          <w:p w:rsidR="00236B4F" w:rsidRPr="007F1034" w:rsidRDefault="00236B4F" w:rsidP="00DA7EF5">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236B4F" w:rsidRPr="007F1034" w:rsidRDefault="00236B4F" w:rsidP="00DA7EF5">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236B4F" w:rsidRPr="007F1034" w:rsidRDefault="00236B4F" w:rsidP="00DA7EF5">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236B4F" w:rsidRPr="007F1034" w:rsidRDefault="00236B4F" w:rsidP="00DA7EF5">
            <w:pPr>
              <w:jc w:val="center"/>
              <w:rPr>
                <w:color w:val="000000"/>
                <w:sz w:val="24"/>
                <w:szCs w:val="24"/>
              </w:rPr>
            </w:pPr>
            <w:r w:rsidRPr="007F1034">
              <w:rPr>
                <w:color w:val="000000"/>
                <w:sz w:val="24"/>
                <w:szCs w:val="24"/>
              </w:rPr>
              <w:t>КСР</w:t>
            </w:r>
          </w:p>
        </w:tc>
        <w:tc>
          <w:tcPr>
            <w:tcW w:w="929" w:type="dxa"/>
          </w:tcPr>
          <w:p w:rsidR="00236B4F" w:rsidRPr="007F1034" w:rsidRDefault="00236B4F" w:rsidP="00DA7EF5">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236B4F" w:rsidRPr="007F1034" w:rsidRDefault="00236B4F" w:rsidP="00DA7EF5">
            <w:pPr>
              <w:jc w:val="center"/>
              <w:rPr>
                <w:color w:val="000000"/>
                <w:sz w:val="24"/>
                <w:szCs w:val="24"/>
              </w:rPr>
            </w:pPr>
            <w:r w:rsidRPr="007F1034">
              <w:rPr>
                <w:color w:val="000000"/>
                <w:sz w:val="24"/>
                <w:szCs w:val="24"/>
              </w:rPr>
              <w:t>Контроль</w:t>
            </w:r>
          </w:p>
        </w:tc>
        <w:tc>
          <w:tcPr>
            <w:tcW w:w="909" w:type="dxa"/>
          </w:tcPr>
          <w:p w:rsidR="00236B4F" w:rsidRPr="007F1034" w:rsidRDefault="00236B4F" w:rsidP="00DA7EF5">
            <w:pPr>
              <w:jc w:val="center"/>
              <w:rPr>
                <w:sz w:val="24"/>
                <w:szCs w:val="24"/>
              </w:rPr>
            </w:pPr>
            <w:r w:rsidRPr="007F1034">
              <w:rPr>
                <w:color w:val="000000"/>
                <w:sz w:val="24"/>
                <w:szCs w:val="24"/>
              </w:rPr>
              <w:t>З</w:t>
            </w:r>
            <w:r>
              <w:rPr>
                <w:color w:val="000000"/>
                <w:sz w:val="24"/>
                <w:szCs w:val="24"/>
              </w:rPr>
              <w:t>ачетные единицы</w:t>
            </w:r>
          </w:p>
        </w:tc>
      </w:tr>
      <w:tr w:rsidR="00236B4F" w:rsidTr="00DA7EF5">
        <w:trPr>
          <w:trHeight w:val="1164"/>
        </w:trPr>
        <w:tc>
          <w:tcPr>
            <w:tcW w:w="928" w:type="dxa"/>
            <w:vAlign w:val="center"/>
          </w:tcPr>
          <w:p w:rsidR="00236B4F" w:rsidRDefault="00236B4F" w:rsidP="00DA7EF5">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236B4F" w:rsidRDefault="00236B4F" w:rsidP="00DA7EF5">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56</w:t>
            </w:r>
          </w:p>
        </w:tc>
        <w:tc>
          <w:tcPr>
            <w:tcW w:w="775"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28</w:t>
            </w:r>
          </w:p>
        </w:tc>
        <w:tc>
          <w:tcPr>
            <w:tcW w:w="900"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14</w:t>
            </w:r>
          </w:p>
        </w:tc>
        <w:tc>
          <w:tcPr>
            <w:tcW w:w="876"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61</w:t>
            </w:r>
          </w:p>
        </w:tc>
        <w:tc>
          <w:tcPr>
            <w:tcW w:w="653"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236B4F" w:rsidRDefault="00236B4F" w:rsidP="00DA7EF5">
            <w:pPr>
              <w:jc w:val="center"/>
              <w:rPr>
                <w:rFonts w:ascii="Arial" w:hAnsi="Arial" w:cs="Arial"/>
                <w:color w:val="000000"/>
                <w:sz w:val="20"/>
                <w:szCs w:val="20"/>
              </w:rPr>
            </w:pPr>
            <w:r>
              <w:rPr>
                <w:rFonts w:ascii="Arial" w:hAnsi="Arial" w:cs="Arial"/>
                <w:color w:val="000000"/>
                <w:sz w:val="20"/>
                <w:szCs w:val="20"/>
              </w:rPr>
              <w:t>4</w:t>
            </w:r>
          </w:p>
        </w:tc>
      </w:tr>
    </w:tbl>
    <w:p w:rsidR="00C14F8B" w:rsidRDefault="00C14F8B">
      <w:pPr>
        <w:spacing w:after="0" w:line="240" w:lineRule="auto"/>
        <w:ind w:firstLine="426"/>
        <w:contextualSpacing/>
        <w:jc w:val="center"/>
        <w:rPr>
          <w:rFonts w:ascii="Times New Roman" w:hAnsi="Times New Roman"/>
          <w:b/>
          <w:sz w:val="24"/>
          <w:szCs w:val="24"/>
        </w:rPr>
      </w:pPr>
    </w:p>
    <w:p w:rsidR="00C14F8B" w:rsidRDefault="007C2F3A" w:rsidP="00C02412">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C14F8B" w:rsidRDefault="00C14F8B">
      <w:pPr>
        <w:spacing w:after="0" w:line="240" w:lineRule="auto"/>
        <w:ind w:firstLine="426"/>
        <w:contextualSpacing/>
        <w:jc w:val="both"/>
        <w:rPr>
          <w:rFonts w:ascii="Times New Roman" w:hAnsi="Times New Roman"/>
          <w:sz w:val="24"/>
          <w:szCs w:val="24"/>
        </w:rPr>
      </w:pPr>
    </w:p>
    <w:tbl>
      <w:tblPr>
        <w:tblW w:w="10632" w:type="dxa"/>
        <w:tblInd w:w="-850" w:type="dxa"/>
        <w:tblLayout w:type="fixed"/>
        <w:tblCellMar>
          <w:left w:w="2" w:type="dxa"/>
          <w:right w:w="2" w:type="dxa"/>
        </w:tblCellMar>
        <w:tblLook w:val="04A0"/>
      </w:tblPr>
      <w:tblGrid>
        <w:gridCol w:w="565"/>
        <w:gridCol w:w="2980"/>
        <w:gridCol w:w="423"/>
        <w:gridCol w:w="428"/>
        <w:gridCol w:w="425"/>
        <w:gridCol w:w="425"/>
        <w:gridCol w:w="426"/>
        <w:gridCol w:w="283"/>
        <w:gridCol w:w="427"/>
        <w:gridCol w:w="424"/>
        <w:gridCol w:w="425"/>
        <w:gridCol w:w="428"/>
        <w:gridCol w:w="423"/>
        <w:gridCol w:w="424"/>
        <w:gridCol w:w="426"/>
        <w:gridCol w:w="428"/>
        <w:gridCol w:w="423"/>
        <w:gridCol w:w="424"/>
        <w:gridCol w:w="425"/>
      </w:tblGrid>
      <w:tr w:rsidR="00C14F8B">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C14F8B" w:rsidRDefault="007C2F3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3" w:type="dxa"/>
            <w:vMerge w:val="restart"/>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1" w:type="dxa"/>
            <w:gridSpan w:val="9"/>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3" w:type="dxa"/>
            <w:gridSpan w:val="7"/>
            <w:vMerge w:val="restart"/>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C14F8B" w:rsidRDefault="007C2F3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C14F8B">
        <w:trPr>
          <w:cantSplit/>
          <w:trHeight w:hRule="exact" w:val="590"/>
        </w:trPr>
        <w:tc>
          <w:tcPr>
            <w:tcW w:w="56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3" w:type="dxa"/>
            <w:vMerge/>
            <w:tcBorders>
              <w:left w:val="single" w:sz="2" w:space="0" w:color="000000"/>
              <w:right w:val="single" w:sz="2" w:space="0" w:color="000000"/>
            </w:tcBorders>
            <w:textDirection w:val="btLr"/>
          </w:tcPr>
          <w:p w:rsidR="00C14F8B" w:rsidRDefault="00C14F8B">
            <w:pPr>
              <w:widowControl w:val="0"/>
              <w:tabs>
                <w:tab w:val="left" w:pos="671"/>
              </w:tabs>
              <w:spacing w:after="0" w:line="240" w:lineRule="auto"/>
              <w:ind w:left="108"/>
              <w:contextualSpacing/>
              <w:rPr>
                <w:rFonts w:ascii="Times New Roman" w:hAnsi="Times New Roman"/>
                <w:b/>
                <w:sz w:val="24"/>
                <w:szCs w:val="24"/>
              </w:rPr>
            </w:pPr>
          </w:p>
        </w:tc>
        <w:tc>
          <w:tcPr>
            <w:tcW w:w="1987" w:type="dxa"/>
            <w:gridSpan w:val="5"/>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4" w:type="dxa"/>
            <w:gridSpan w:val="4"/>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3" w:type="dxa"/>
            <w:gridSpan w:val="7"/>
            <w:vMerge/>
            <w:tcBorders>
              <w:left w:val="single" w:sz="2" w:space="0" w:color="000000"/>
              <w:bottom w:val="single" w:sz="2" w:space="0" w:color="000000"/>
              <w:right w:val="single" w:sz="2" w:space="0" w:color="000000"/>
            </w:tcBorders>
          </w:tcPr>
          <w:p w:rsidR="00C14F8B" w:rsidRDefault="00C14F8B">
            <w:pPr>
              <w:widowControl w:val="0"/>
              <w:tabs>
                <w:tab w:val="left" w:pos="671"/>
              </w:tabs>
              <w:spacing w:after="0" w:line="240" w:lineRule="auto"/>
              <w:ind w:left="108"/>
              <w:contextualSpacing/>
              <w:rPr>
                <w:rFonts w:ascii="Times New Roman" w:hAnsi="Times New Roman"/>
                <w:sz w:val="24"/>
                <w:szCs w:val="24"/>
              </w:rPr>
            </w:pPr>
          </w:p>
        </w:tc>
      </w:tr>
      <w:tr w:rsidR="00C14F8B">
        <w:trPr>
          <w:cantSplit/>
          <w:trHeight w:hRule="exact" w:val="2939"/>
        </w:trPr>
        <w:tc>
          <w:tcPr>
            <w:tcW w:w="564"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extDirection w:val="btLr"/>
          </w:tcPr>
          <w:p w:rsidR="00C14F8B" w:rsidRDefault="00C14F8B">
            <w:pPr>
              <w:widowControl w:val="0"/>
              <w:tabs>
                <w:tab w:val="left" w:pos="671"/>
              </w:tabs>
              <w:spacing w:after="0" w:line="240" w:lineRule="auto"/>
              <w:ind w:left="108"/>
              <w:contextualSpacing/>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3"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3"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5" w:type="dxa"/>
            <w:tcBorders>
              <w:top w:val="single" w:sz="2" w:space="0" w:color="000000"/>
              <w:left w:val="single" w:sz="2" w:space="0" w:color="000000"/>
              <w:bottom w:val="single" w:sz="4"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C14F8B">
        <w:trPr>
          <w:cantSplit/>
          <w:trHeight w:hRule="exact" w:val="376"/>
        </w:trPr>
        <w:tc>
          <w:tcPr>
            <w:tcW w:w="10631" w:type="dxa"/>
            <w:gridSpan w:val="19"/>
            <w:tcBorders>
              <w:top w:val="single" w:sz="2" w:space="0" w:color="000000"/>
              <w:left w:val="single" w:sz="2" w:space="0" w:color="000000"/>
              <w:bottom w:val="single" w:sz="2" w:space="0" w:color="000000"/>
              <w:right w:val="single" w:sz="4"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Общие сведения о системах передачи и распределения электроэнергии</w:t>
            </w:r>
          </w:p>
        </w:tc>
      </w:tr>
      <w:tr w:rsidR="00C14F8B">
        <w:trPr>
          <w:cantSplit/>
          <w:trHeight w:hRule="exact" w:val="850"/>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Конструктивное выполнение линий электропередачи</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Схемы замещения элементов электрических сетей</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562"/>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Тема 1.3.</w:t>
            </w:r>
            <w:r>
              <w:rPr>
                <w:rFonts w:ascii="Times New Roman" w:hAnsi="Times New Roman"/>
                <w:sz w:val="24"/>
                <w:szCs w:val="24"/>
              </w:rPr>
              <w:t xml:space="preserve"> Схемы электрических сетей</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562"/>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 xml:space="preserve">Тема 1.4. </w:t>
            </w:r>
            <w:r>
              <w:rPr>
                <w:rFonts w:ascii="Times New Roman" w:hAnsi="Times New Roman"/>
                <w:sz w:val="24"/>
                <w:szCs w:val="24"/>
              </w:rPr>
              <w:t>Режимы работы электроэнергетических систем</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285"/>
        </w:trPr>
        <w:tc>
          <w:tcPr>
            <w:tcW w:w="10631" w:type="dxa"/>
            <w:gridSpan w:val="19"/>
            <w:tcBorders>
              <w:top w:val="single" w:sz="2" w:space="0" w:color="000000"/>
              <w:left w:val="single" w:sz="2" w:space="0" w:color="000000"/>
              <w:bottom w:val="single" w:sz="2" w:space="0" w:color="000000"/>
              <w:right w:val="single" w:sz="4"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Регулирование напряжения в электрических сетях</w:t>
            </w:r>
          </w:p>
        </w:tc>
      </w:tr>
      <w:tr w:rsidR="00C14F8B">
        <w:trPr>
          <w:cantSplit/>
          <w:trHeight w:hRule="exact" w:val="851"/>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Характеристика электрической сети по напряжению.</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850"/>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Проектирование конструктивной части воздушных линий</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285"/>
        </w:trPr>
        <w:tc>
          <w:tcPr>
            <w:tcW w:w="10631" w:type="dxa"/>
            <w:gridSpan w:val="19"/>
            <w:tcBorders>
              <w:top w:val="single" w:sz="2" w:space="0" w:color="000000"/>
              <w:left w:val="single" w:sz="2" w:space="0" w:color="000000"/>
              <w:bottom w:val="single" w:sz="2" w:space="0" w:color="000000"/>
              <w:right w:val="single" w:sz="4"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Потери электроэнергии в электрических сетях</w:t>
            </w:r>
          </w:p>
        </w:tc>
      </w:tr>
      <w:tr w:rsidR="00C14F8B">
        <w:trPr>
          <w:cantSplit/>
          <w:trHeight w:hRule="exact" w:val="1405"/>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Величина потерь электроэнергии в электрических сетях в процентах от ее отпуска с электростанций</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1141"/>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3.2.</w:t>
            </w:r>
          </w:p>
          <w:p w:rsidR="00C14F8B" w:rsidRDefault="00C14F8B">
            <w:pPr>
              <w:widowControl w:val="0"/>
              <w:tabs>
                <w:tab w:val="left" w:pos="671"/>
              </w:tabs>
              <w:ind w:left="108"/>
              <w:rPr>
                <w:rFonts w:ascii="Times New Roman" w:hAnsi="Times New Roman"/>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Ориентировочные значения потерь электроэнергии в сетях различных напряжений</w:t>
            </w:r>
            <w:proofErr w:type="gramStart"/>
            <w:r>
              <w:rPr>
                <w:rFonts w:ascii="Times New Roman" w:hAnsi="Times New Roman"/>
                <w:sz w:val="24"/>
                <w:szCs w:val="24"/>
              </w:rPr>
              <w:t>.</w:t>
            </w:r>
            <w:r>
              <w:rPr>
                <w:rFonts w:ascii="Times New Roman" w:hAnsi="Times New Roman"/>
                <w:b/>
                <w:iCs/>
                <w:color w:val="000000"/>
                <w:sz w:val="24"/>
                <w:szCs w:val="24"/>
              </w:rPr>
              <w:t>.</w:t>
            </w:r>
            <w:proofErr w:type="gramEnd"/>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1129"/>
        </w:trPr>
        <w:tc>
          <w:tcPr>
            <w:tcW w:w="56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sz w:val="24"/>
                <w:szCs w:val="24"/>
              </w:rPr>
              <w:t xml:space="preserve"> Переменные и постоянные потери электроэнергии и их соотношение.</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539"/>
        </w:trPr>
        <w:tc>
          <w:tcPr>
            <w:tcW w:w="56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3"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rPr>
                <w:rFonts w:ascii="Times New Roman" w:hAnsi="Times New Roman"/>
                <w:b/>
                <w:sz w:val="24"/>
                <w:szCs w:val="24"/>
              </w:rPr>
            </w:pPr>
            <w:r>
              <w:rPr>
                <w:rFonts w:ascii="Times New Roman" w:hAnsi="Times New Roman"/>
                <w:b/>
                <w:sz w:val="24"/>
                <w:szCs w:val="24"/>
              </w:rPr>
              <w:t>104</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36</w:t>
            </w:r>
          </w:p>
        </w:tc>
        <w:tc>
          <w:tcPr>
            <w:tcW w:w="425"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49</w:t>
            </w:r>
          </w:p>
        </w:tc>
        <w:tc>
          <w:tcPr>
            <w:tcW w:w="424"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spacing w:before="1" w:line="240" w:lineRule="auto"/>
              <w:ind w:left="108"/>
              <w:rPr>
                <w:rFonts w:ascii="Times New Roman" w:hAnsi="Times New Roman"/>
                <w:b/>
                <w:i/>
                <w:iCs/>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4"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8"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spacing w:before="1" w:line="240" w:lineRule="auto"/>
              <w:ind w:left="108"/>
              <w:rPr>
                <w:rFonts w:ascii="Times New Roman" w:hAnsi="Times New Roman"/>
                <w:color w:val="000000"/>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trPr>
          <w:cantSplit/>
          <w:trHeight w:hRule="exact" w:val="288"/>
        </w:trPr>
        <w:tc>
          <w:tcPr>
            <w:tcW w:w="56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trPr>
          <w:cantSplit/>
          <w:trHeight w:hRule="exact" w:val="285"/>
        </w:trPr>
        <w:tc>
          <w:tcPr>
            <w:tcW w:w="56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trPr>
          <w:cantSplit/>
          <w:trHeight w:hRule="exact" w:val="285"/>
        </w:trPr>
        <w:tc>
          <w:tcPr>
            <w:tcW w:w="56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trPr>
          <w:cantSplit/>
          <w:trHeight w:hRule="exact" w:val="285"/>
        </w:trPr>
        <w:tc>
          <w:tcPr>
            <w:tcW w:w="564"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C14F8B" w:rsidRDefault="00C14F8B">
      <w:pPr>
        <w:spacing w:after="0" w:line="240" w:lineRule="auto"/>
        <w:ind w:firstLine="426"/>
        <w:contextualSpacing/>
        <w:jc w:val="both"/>
        <w:rPr>
          <w:rFonts w:ascii="Times New Roman" w:hAnsi="Times New Roman"/>
          <w:b/>
          <w:bCs/>
          <w:sz w:val="24"/>
          <w:szCs w:val="24"/>
        </w:rPr>
      </w:pPr>
    </w:p>
    <w:p w:rsidR="00C14F8B" w:rsidRDefault="00C14F8B">
      <w:pPr>
        <w:spacing w:after="0" w:line="240" w:lineRule="auto"/>
        <w:ind w:firstLine="426"/>
        <w:contextualSpacing/>
        <w:jc w:val="both"/>
        <w:rPr>
          <w:rFonts w:ascii="Times New Roman" w:hAnsi="Times New Roman"/>
          <w:b/>
          <w:bCs/>
          <w:sz w:val="24"/>
          <w:szCs w:val="24"/>
        </w:rPr>
      </w:pPr>
    </w:p>
    <w:p w:rsidR="00C14F8B" w:rsidRDefault="007C2F3A">
      <w:pPr>
        <w:numPr>
          <w:ilvl w:val="0"/>
          <w:numId w:val="1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 xml:space="preserve">Структура и содержание дисциплины (модуля) </w:t>
      </w:r>
      <w:r>
        <w:rPr>
          <w:rFonts w:ascii="Times New Roman" w:hAnsi="Times New Roman"/>
          <w:sz w:val="24"/>
          <w:szCs w:val="24"/>
          <w:u w:val="single"/>
        </w:rPr>
        <w:t>«</w:t>
      </w:r>
      <w:r>
        <w:rPr>
          <w:rFonts w:ascii="Times New Roman" w:hAnsi="Times New Roman"/>
          <w:b/>
          <w:sz w:val="24"/>
          <w:szCs w:val="24"/>
          <w:u w:val="single"/>
        </w:rPr>
        <w:t>Электрические сети»</w:t>
      </w:r>
    </w:p>
    <w:p w:rsidR="00C14F8B" w:rsidRDefault="007C2F3A">
      <w:pPr>
        <w:numPr>
          <w:ilvl w:val="0"/>
          <w:numId w:val="1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__5__</w:t>
      </w:r>
      <w:r>
        <w:rPr>
          <w:rFonts w:ascii="Times New Roman" w:hAnsi="Times New Roman"/>
          <w:sz w:val="24"/>
          <w:szCs w:val="24"/>
        </w:rPr>
        <w:t xml:space="preserve"> зачетных единиц, </w:t>
      </w:r>
      <w:r>
        <w:rPr>
          <w:rFonts w:ascii="Times New Roman" w:hAnsi="Times New Roman"/>
          <w:b/>
          <w:sz w:val="24"/>
          <w:szCs w:val="24"/>
          <w:u w:val="single"/>
        </w:rPr>
        <w:t>___180___</w:t>
      </w:r>
      <w:r>
        <w:rPr>
          <w:rFonts w:ascii="Times New Roman" w:hAnsi="Times New Roman"/>
          <w:sz w:val="24"/>
          <w:szCs w:val="24"/>
        </w:rPr>
        <w:t xml:space="preserve"> часов.</w:t>
      </w:r>
    </w:p>
    <w:p w:rsidR="00C14F8B" w:rsidRDefault="00C14F8B">
      <w:pPr>
        <w:spacing w:after="0" w:line="240" w:lineRule="auto"/>
        <w:ind w:firstLine="426"/>
        <w:contextualSpacing/>
        <w:jc w:val="center"/>
        <w:rPr>
          <w:rFonts w:ascii="Times New Roman" w:hAnsi="Times New Roman"/>
          <w:b/>
          <w:sz w:val="24"/>
          <w:szCs w:val="24"/>
        </w:rPr>
      </w:pPr>
    </w:p>
    <w:p w:rsidR="00C14F8B" w:rsidRDefault="00C14F8B">
      <w:pPr>
        <w:spacing w:after="0" w:line="240" w:lineRule="auto"/>
        <w:ind w:firstLine="426"/>
        <w:contextualSpacing/>
        <w:jc w:val="both"/>
        <w:rPr>
          <w:rFonts w:ascii="Times New Roman" w:hAnsi="Times New Roman"/>
          <w:b/>
          <w:bCs/>
          <w:sz w:val="24"/>
          <w:szCs w:val="24"/>
        </w:rPr>
      </w:pPr>
    </w:p>
    <w:p w:rsidR="00C14F8B" w:rsidRDefault="007C2F3A">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C14F8B" w:rsidRDefault="00C14F8B">
      <w:pPr>
        <w:spacing w:after="0" w:line="240" w:lineRule="auto"/>
        <w:contextualSpacing/>
        <w:jc w:val="both"/>
        <w:rPr>
          <w:rFonts w:ascii="Times New Roman" w:hAnsi="Times New Roman"/>
          <w:b/>
          <w:bCs/>
          <w:sz w:val="24"/>
          <w:szCs w:val="24"/>
        </w:rPr>
      </w:pPr>
    </w:p>
    <w:p w:rsidR="00C14F8B" w:rsidRDefault="00C14F8B">
      <w:pPr>
        <w:spacing w:after="0" w:line="240" w:lineRule="auto"/>
        <w:ind w:firstLine="426"/>
        <w:contextualSpacing/>
        <w:jc w:val="both"/>
        <w:rPr>
          <w:rFonts w:ascii="Times New Roman" w:hAnsi="Times New Roman"/>
          <w:b/>
          <w:bCs/>
          <w:sz w:val="24"/>
          <w:szCs w:val="24"/>
        </w:rPr>
      </w:pPr>
    </w:p>
    <w:p w:rsidR="00C14F8B" w:rsidRDefault="00C14F8B">
      <w:pPr>
        <w:spacing w:after="0" w:line="240" w:lineRule="auto"/>
        <w:ind w:firstLine="426"/>
        <w:contextualSpacing/>
        <w:jc w:val="both"/>
        <w:rPr>
          <w:rFonts w:ascii="Times New Roman" w:hAnsi="Times New Roman"/>
          <w:b/>
          <w:bCs/>
          <w:sz w:val="24"/>
          <w:szCs w:val="24"/>
        </w:rPr>
      </w:pPr>
    </w:p>
    <w:tbl>
      <w:tblPr>
        <w:tblW w:w="10632" w:type="dxa"/>
        <w:tblInd w:w="-850" w:type="dxa"/>
        <w:tblLayout w:type="fixed"/>
        <w:tblCellMar>
          <w:left w:w="2" w:type="dxa"/>
          <w:right w:w="2" w:type="dxa"/>
        </w:tblCellMar>
        <w:tblLook w:val="04A0"/>
      </w:tblPr>
      <w:tblGrid>
        <w:gridCol w:w="565"/>
        <w:gridCol w:w="2979"/>
        <w:gridCol w:w="424"/>
        <w:gridCol w:w="398"/>
        <w:gridCol w:w="454"/>
        <w:gridCol w:w="425"/>
        <w:gridCol w:w="426"/>
        <w:gridCol w:w="283"/>
        <w:gridCol w:w="542"/>
        <w:gridCol w:w="24"/>
        <w:gridCol w:w="396"/>
        <w:gridCol w:w="31"/>
        <w:gridCol w:w="374"/>
        <w:gridCol w:w="52"/>
        <w:gridCol w:w="286"/>
        <w:gridCol w:w="423"/>
        <w:gridCol w:w="424"/>
        <w:gridCol w:w="426"/>
        <w:gridCol w:w="428"/>
        <w:gridCol w:w="423"/>
        <w:gridCol w:w="424"/>
        <w:gridCol w:w="425"/>
      </w:tblGrid>
      <w:tr w:rsidR="00C14F8B" w:rsidTr="00714D7E">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C14F8B" w:rsidRDefault="007C2F3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4" w:type="dxa"/>
            <w:vMerge w:val="restart"/>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1" w:type="dxa"/>
            <w:gridSpan w:val="12"/>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3" w:type="dxa"/>
            <w:gridSpan w:val="7"/>
            <w:vMerge w:val="restart"/>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C14F8B" w:rsidRDefault="007C2F3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C14F8B" w:rsidTr="00714D7E">
        <w:trPr>
          <w:cantSplit/>
          <w:trHeight w:hRule="exact" w:val="590"/>
        </w:trPr>
        <w:tc>
          <w:tcPr>
            <w:tcW w:w="56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4" w:type="dxa"/>
            <w:vMerge/>
            <w:tcBorders>
              <w:left w:val="single" w:sz="2" w:space="0" w:color="000000"/>
              <w:right w:val="single" w:sz="2" w:space="0" w:color="000000"/>
            </w:tcBorders>
            <w:textDirection w:val="btLr"/>
          </w:tcPr>
          <w:p w:rsidR="00C14F8B" w:rsidRDefault="00C14F8B">
            <w:pPr>
              <w:widowControl w:val="0"/>
              <w:tabs>
                <w:tab w:val="left" w:pos="671"/>
              </w:tabs>
              <w:spacing w:after="0" w:line="240" w:lineRule="auto"/>
              <w:ind w:left="108"/>
              <w:contextualSpacing/>
              <w:rPr>
                <w:rFonts w:ascii="Times New Roman" w:hAnsi="Times New Roman"/>
                <w:b/>
                <w:sz w:val="24"/>
                <w:szCs w:val="24"/>
              </w:rPr>
            </w:pPr>
          </w:p>
        </w:tc>
        <w:tc>
          <w:tcPr>
            <w:tcW w:w="1986" w:type="dxa"/>
            <w:gridSpan w:val="5"/>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5" w:type="dxa"/>
            <w:gridSpan w:val="7"/>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3" w:type="dxa"/>
            <w:gridSpan w:val="7"/>
            <w:vMerge/>
            <w:tcBorders>
              <w:left w:val="single" w:sz="2" w:space="0" w:color="000000"/>
              <w:bottom w:val="single" w:sz="2" w:space="0" w:color="000000"/>
              <w:right w:val="single" w:sz="2" w:space="0" w:color="000000"/>
            </w:tcBorders>
          </w:tcPr>
          <w:p w:rsidR="00C14F8B" w:rsidRDefault="00C14F8B">
            <w:pPr>
              <w:widowControl w:val="0"/>
              <w:tabs>
                <w:tab w:val="left" w:pos="671"/>
              </w:tabs>
              <w:spacing w:after="0" w:line="240" w:lineRule="auto"/>
              <w:ind w:left="108"/>
              <w:contextualSpacing/>
              <w:rPr>
                <w:rFonts w:ascii="Times New Roman" w:hAnsi="Times New Roman"/>
                <w:sz w:val="24"/>
                <w:szCs w:val="24"/>
              </w:rPr>
            </w:pPr>
          </w:p>
        </w:tc>
      </w:tr>
      <w:tr w:rsidR="00C14F8B" w:rsidTr="00714D7E">
        <w:trPr>
          <w:cantSplit/>
          <w:trHeight w:hRule="exact" w:val="2939"/>
        </w:trPr>
        <w:tc>
          <w:tcPr>
            <w:tcW w:w="565"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extDirection w:val="btLr"/>
          </w:tcPr>
          <w:p w:rsidR="00C14F8B" w:rsidRDefault="00C14F8B">
            <w:pPr>
              <w:widowControl w:val="0"/>
              <w:tabs>
                <w:tab w:val="left" w:pos="671"/>
              </w:tabs>
              <w:spacing w:after="0" w:line="240" w:lineRule="auto"/>
              <w:ind w:left="108"/>
              <w:contextualSpacing/>
              <w:rPr>
                <w:rFonts w:ascii="Times New Roman" w:hAnsi="Times New Roman"/>
                <w:sz w:val="24"/>
                <w:szCs w:val="24"/>
              </w:rPr>
            </w:pPr>
          </w:p>
        </w:tc>
        <w:tc>
          <w:tcPr>
            <w:tcW w:w="398"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54"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3"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542"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gridSpan w:val="2"/>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05" w:type="dxa"/>
            <w:gridSpan w:val="2"/>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338" w:type="dxa"/>
            <w:gridSpan w:val="2"/>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3"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5" w:type="dxa"/>
            <w:tcBorders>
              <w:top w:val="single" w:sz="2" w:space="0" w:color="000000"/>
              <w:left w:val="single" w:sz="2" w:space="0" w:color="000000"/>
              <w:bottom w:val="single" w:sz="4" w:space="0" w:color="000000"/>
              <w:right w:val="single" w:sz="2" w:space="0" w:color="000000"/>
            </w:tcBorders>
            <w:textDirection w:val="btLr"/>
          </w:tcPr>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C14F8B" w:rsidRDefault="007C2F3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C14F8B" w:rsidTr="00714D7E">
        <w:trPr>
          <w:cantSplit/>
          <w:trHeight w:hRule="exact" w:val="376"/>
        </w:trPr>
        <w:tc>
          <w:tcPr>
            <w:tcW w:w="10632" w:type="dxa"/>
            <w:gridSpan w:val="22"/>
            <w:tcBorders>
              <w:top w:val="single" w:sz="2" w:space="0" w:color="000000"/>
              <w:left w:val="single" w:sz="2" w:space="0" w:color="000000"/>
              <w:bottom w:val="single" w:sz="2" w:space="0" w:color="000000"/>
              <w:right w:val="single" w:sz="4"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Общие сведения о системах передачи и распределения электроэнергии</w:t>
            </w:r>
          </w:p>
        </w:tc>
      </w:tr>
      <w:tr w:rsidR="00714D7E" w:rsidTr="00714D7E">
        <w:trPr>
          <w:cantSplit/>
          <w:trHeight w:hRule="exact" w:val="850"/>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Конструктивное выполнение линий электропередачи</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0"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714D7E" w:rsidTr="00714D7E">
        <w:trPr>
          <w:cantSplit/>
          <w:trHeight w:hRule="exact" w:val="847"/>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Схемы замещения элементов электрических сетей</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color w:val="000000"/>
                <w:sz w:val="24"/>
                <w:szCs w:val="24"/>
              </w:rPr>
              <w:t>18</w:t>
            </w:r>
          </w:p>
        </w:tc>
        <w:tc>
          <w:tcPr>
            <w:tcW w:w="420"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338" w:type="dxa"/>
            <w:gridSpan w:val="2"/>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714D7E" w:rsidTr="00714D7E">
        <w:trPr>
          <w:cantSplit/>
          <w:trHeight w:hRule="exact" w:val="705"/>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Тема 1.3.</w:t>
            </w:r>
            <w:r>
              <w:rPr>
                <w:rFonts w:ascii="Times New Roman" w:hAnsi="Times New Roman"/>
                <w:sz w:val="24"/>
                <w:szCs w:val="24"/>
              </w:rPr>
              <w:t xml:space="preserve"> Схемы электрических сетей</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color w:val="000000"/>
                <w:sz w:val="24"/>
                <w:szCs w:val="24"/>
              </w:rPr>
              <w:t>18</w:t>
            </w:r>
          </w:p>
        </w:tc>
        <w:tc>
          <w:tcPr>
            <w:tcW w:w="420"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714D7E" w:rsidTr="00714D7E">
        <w:trPr>
          <w:cantSplit/>
          <w:trHeight w:hRule="exact" w:val="562"/>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 xml:space="preserve">Тема 1.4. </w:t>
            </w:r>
            <w:r>
              <w:rPr>
                <w:rFonts w:ascii="Times New Roman" w:hAnsi="Times New Roman"/>
                <w:sz w:val="24"/>
                <w:szCs w:val="24"/>
              </w:rPr>
              <w:t>Режимы работы электроэнергетических систем</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0"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C14F8B" w:rsidTr="00714D7E">
        <w:trPr>
          <w:cantSplit/>
          <w:trHeight w:hRule="exact" w:val="285"/>
        </w:trPr>
        <w:tc>
          <w:tcPr>
            <w:tcW w:w="10632" w:type="dxa"/>
            <w:gridSpan w:val="22"/>
            <w:tcBorders>
              <w:top w:val="single" w:sz="2" w:space="0" w:color="000000"/>
              <w:left w:val="single" w:sz="2" w:space="0" w:color="000000"/>
              <w:bottom w:val="single" w:sz="2" w:space="0" w:color="000000"/>
              <w:right w:val="single" w:sz="4"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Регулирование напряжения в электрических сетях</w:t>
            </w:r>
          </w:p>
        </w:tc>
      </w:tr>
      <w:tr w:rsidR="00714D7E" w:rsidTr="00714D7E">
        <w:trPr>
          <w:cantSplit/>
          <w:trHeight w:hRule="exact" w:val="851"/>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Характеристика электрической сети по напряжению.</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color w:val="000000"/>
                <w:sz w:val="24"/>
                <w:szCs w:val="24"/>
              </w:rPr>
              <w:t>18</w:t>
            </w:r>
          </w:p>
        </w:tc>
        <w:tc>
          <w:tcPr>
            <w:tcW w:w="420"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338" w:type="dxa"/>
            <w:gridSpan w:val="2"/>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714D7E" w:rsidTr="00714D7E">
        <w:trPr>
          <w:cantSplit/>
          <w:trHeight w:hRule="exact" w:val="850"/>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Проектирование конструктивной части воздушных линий</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17</w:t>
            </w:r>
          </w:p>
        </w:tc>
        <w:tc>
          <w:tcPr>
            <w:tcW w:w="420"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ind w:left="108"/>
              <w:rPr>
                <w:rFonts w:ascii="Times New Roman" w:hAnsi="Times New Roman"/>
                <w:sz w:val="24"/>
                <w:szCs w:val="24"/>
              </w:rPr>
            </w:pPr>
            <w:r>
              <w:rPr>
                <w:rFonts w:ascii="Times New Roman" w:hAnsi="Times New Roman"/>
                <w:sz w:val="24"/>
                <w:szCs w:val="24"/>
              </w:rPr>
              <w:t>9</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C14F8B" w:rsidTr="00714D7E">
        <w:trPr>
          <w:cantSplit/>
          <w:trHeight w:hRule="exact" w:val="285"/>
        </w:trPr>
        <w:tc>
          <w:tcPr>
            <w:tcW w:w="10632" w:type="dxa"/>
            <w:gridSpan w:val="22"/>
            <w:tcBorders>
              <w:top w:val="single" w:sz="2" w:space="0" w:color="000000"/>
              <w:left w:val="single" w:sz="2" w:space="0" w:color="000000"/>
              <w:bottom w:val="single" w:sz="2" w:space="0" w:color="000000"/>
              <w:right w:val="single" w:sz="4" w:space="0" w:color="000000"/>
            </w:tcBorders>
          </w:tcPr>
          <w:p w:rsidR="00C14F8B" w:rsidRDefault="007C2F3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Потери электроэнергии в электрических сетях</w:t>
            </w:r>
          </w:p>
        </w:tc>
      </w:tr>
      <w:tr w:rsidR="00714D7E" w:rsidTr="00714D7E">
        <w:trPr>
          <w:cantSplit/>
          <w:trHeight w:hRule="exact" w:val="1405"/>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Величина потерь электроэнергии в электрических сетях в процентах от ее отпуска с электростанций</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16</w:t>
            </w:r>
          </w:p>
        </w:tc>
        <w:tc>
          <w:tcPr>
            <w:tcW w:w="427"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286" w:type="dxa"/>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714D7E" w:rsidTr="00714D7E">
        <w:trPr>
          <w:cantSplit/>
          <w:trHeight w:hRule="exact" w:val="1141"/>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lastRenderedPageBreak/>
              <w:t>3.2.</w:t>
            </w:r>
          </w:p>
          <w:p w:rsidR="00714D7E" w:rsidRDefault="00714D7E">
            <w:pPr>
              <w:widowControl w:val="0"/>
              <w:tabs>
                <w:tab w:val="left" w:pos="671"/>
              </w:tabs>
              <w:ind w:left="108"/>
              <w:rPr>
                <w:rFonts w:ascii="Times New Roman" w:hAnsi="Times New Roman"/>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Ориентировочные значения потерь электроэнергии в сетях различных напряжений</w:t>
            </w:r>
            <w:proofErr w:type="gramStart"/>
            <w:r>
              <w:rPr>
                <w:rFonts w:ascii="Times New Roman" w:hAnsi="Times New Roman"/>
                <w:sz w:val="24"/>
                <w:szCs w:val="24"/>
              </w:rPr>
              <w:t>.</w:t>
            </w:r>
            <w:r>
              <w:rPr>
                <w:rFonts w:ascii="Times New Roman" w:hAnsi="Times New Roman"/>
                <w:b/>
                <w:iCs/>
                <w:color w:val="000000"/>
                <w:sz w:val="24"/>
                <w:szCs w:val="24"/>
              </w:rPr>
              <w:t>.</w:t>
            </w:r>
            <w:proofErr w:type="gramEnd"/>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18</w:t>
            </w:r>
          </w:p>
        </w:tc>
        <w:tc>
          <w:tcPr>
            <w:tcW w:w="427"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286" w:type="dxa"/>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714D7E" w:rsidTr="00714D7E">
        <w:trPr>
          <w:cantSplit/>
          <w:trHeight w:hRule="exact" w:val="1129"/>
        </w:trPr>
        <w:tc>
          <w:tcPr>
            <w:tcW w:w="56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79"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sz w:val="24"/>
                <w:szCs w:val="24"/>
              </w:rPr>
              <w:t xml:space="preserve"> Переменные и постоянные потери электроэнергии и их соотношение.</w:t>
            </w: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18</w:t>
            </w:r>
          </w:p>
        </w:tc>
        <w:tc>
          <w:tcPr>
            <w:tcW w:w="427"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spacing w:before="1" w:line="240" w:lineRule="auto"/>
              <w:ind w:left="108"/>
              <w:rPr>
                <w:rFonts w:ascii="Times New Roman" w:hAnsi="Times New Roman"/>
                <w:color w:val="000000"/>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286" w:type="dxa"/>
            <w:tcBorders>
              <w:top w:val="single" w:sz="2" w:space="0" w:color="000000"/>
              <w:left w:val="single" w:sz="2" w:space="0" w:color="000000"/>
              <w:bottom w:val="single" w:sz="2" w:space="0" w:color="000000"/>
              <w:right w:val="single" w:sz="2" w:space="0" w:color="000000"/>
            </w:tcBorders>
          </w:tcPr>
          <w:p w:rsidR="00714D7E" w:rsidRDefault="00714D7E" w:rsidP="00813683">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714D7E" w:rsidRDefault="00714D7E">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714D7E" w:rsidRDefault="00714D7E">
            <w:pPr>
              <w:widowControl w:val="0"/>
              <w:tabs>
                <w:tab w:val="left" w:pos="671"/>
              </w:tabs>
              <w:ind w:left="108"/>
              <w:rPr>
                <w:rFonts w:ascii="Times New Roman" w:hAnsi="Times New Roman"/>
                <w:sz w:val="24"/>
                <w:szCs w:val="24"/>
              </w:rPr>
            </w:pPr>
          </w:p>
        </w:tc>
      </w:tr>
      <w:tr w:rsidR="00C14F8B" w:rsidTr="00714D7E">
        <w:trPr>
          <w:cantSplit/>
          <w:trHeight w:hRule="exact" w:val="539"/>
        </w:trPr>
        <w:tc>
          <w:tcPr>
            <w:tcW w:w="565"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rPr>
                <w:rFonts w:ascii="Times New Roman" w:hAnsi="Times New Roman"/>
                <w:b/>
                <w:sz w:val="24"/>
                <w:szCs w:val="24"/>
              </w:rPr>
            </w:pPr>
            <w:r>
              <w:rPr>
                <w:rFonts w:ascii="Times New Roman" w:hAnsi="Times New Roman"/>
                <w:b/>
                <w:sz w:val="24"/>
                <w:szCs w:val="24"/>
              </w:rPr>
              <w:t>16</w:t>
            </w:r>
          </w:p>
        </w:tc>
        <w:tc>
          <w:tcPr>
            <w:tcW w:w="454"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155</w:t>
            </w:r>
          </w:p>
        </w:tc>
        <w:tc>
          <w:tcPr>
            <w:tcW w:w="427" w:type="dxa"/>
            <w:gridSpan w:val="2"/>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spacing w:before="1" w:line="240" w:lineRule="auto"/>
              <w:ind w:left="108"/>
              <w:rPr>
                <w:rFonts w:ascii="Times New Roman" w:hAnsi="Times New Roman"/>
                <w:b/>
                <w:i/>
                <w:iCs/>
                <w:color w:val="000000"/>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C14F8B" w:rsidRDefault="007C2F3A">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6"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b/>
                <w:sz w:val="24"/>
                <w:szCs w:val="24"/>
              </w:rPr>
            </w:pPr>
          </w:p>
        </w:tc>
        <w:tc>
          <w:tcPr>
            <w:tcW w:w="428"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r>
      <w:tr w:rsidR="00C14F8B" w:rsidTr="00714D7E">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spacing w:before="1" w:line="240" w:lineRule="auto"/>
              <w:ind w:left="108"/>
              <w:rPr>
                <w:rFonts w:ascii="Times New Roman" w:hAnsi="Times New Roman"/>
                <w:color w:val="000000"/>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398"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54"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566" w:type="dxa"/>
            <w:gridSpan w:val="2"/>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gridSpan w:val="2"/>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gridSpan w:val="2"/>
            <w:vMerge w:val="restart"/>
            <w:tcBorders>
              <w:top w:val="single" w:sz="2" w:space="0" w:color="000000"/>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6" w:type="dxa"/>
            <w:vMerge w:val="restart"/>
            <w:tcBorders>
              <w:top w:val="single" w:sz="2" w:space="0" w:color="000000"/>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rsidTr="00714D7E">
        <w:trPr>
          <w:cantSplit/>
          <w:trHeight w:hRule="exact" w:val="288"/>
        </w:trPr>
        <w:tc>
          <w:tcPr>
            <w:tcW w:w="56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398"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5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6" w:type="dxa"/>
            <w:vMerge/>
            <w:tcBorders>
              <w:left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rsidTr="00714D7E">
        <w:trPr>
          <w:cantSplit/>
          <w:trHeight w:hRule="exact" w:val="285"/>
        </w:trPr>
        <w:tc>
          <w:tcPr>
            <w:tcW w:w="56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398"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5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6" w:type="dxa"/>
            <w:vMerge/>
            <w:tcBorders>
              <w:left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rsidTr="00714D7E">
        <w:trPr>
          <w:cantSplit/>
          <w:trHeight w:hRule="exact" w:val="285"/>
        </w:trPr>
        <w:tc>
          <w:tcPr>
            <w:tcW w:w="56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398"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54"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6" w:type="dxa"/>
            <w:vMerge/>
            <w:tcBorders>
              <w:left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C14F8B">
            <w:pPr>
              <w:widowControl w:val="0"/>
              <w:tabs>
                <w:tab w:val="left" w:pos="671"/>
              </w:tabs>
              <w:spacing w:before="1" w:line="240" w:lineRule="auto"/>
              <w:ind w:left="108"/>
              <w:rPr>
                <w:rFonts w:ascii="Times New Roman" w:hAnsi="Times New Roman"/>
                <w:color w:val="000000"/>
                <w:sz w:val="24"/>
                <w:szCs w:val="24"/>
              </w:rPr>
            </w:pPr>
          </w:p>
        </w:tc>
      </w:tr>
      <w:tr w:rsidR="00C14F8B" w:rsidTr="00714D7E">
        <w:trPr>
          <w:cantSplit/>
          <w:trHeight w:hRule="exact" w:val="285"/>
        </w:trPr>
        <w:tc>
          <w:tcPr>
            <w:tcW w:w="565"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398"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54"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3" w:type="dxa"/>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bottom w:val="single" w:sz="2" w:space="0" w:color="000000"/>
              <w:right w:val="single" w:sz="2" w:space="0" w:color="000000"/>
            </w:tcBorders>
          </w:tcPr>
          <w:p w:rsidR="00C14F8B" w:rsidRDefault="00C14F8B">
            <w:pPr>
              <w:widowControl w:val="0"/>
              <w:tabs>
                <w:tab w:val="left" w:pos="671"/>
              </w:tabs>
              <w:ind w:left="108"/>
              <w:rPr>
                <w:rFonts w:ascii="Times New Roman" w:hAnsi="Times New Roman"/>
                <w:sz w:val="24"/>
                <w:szCs w:val="24"/>
              </w:rPr>
            </w:pPr>
          </w:p>
        </w:tc>
        <w:tc>
          <w:tcPr>
            <w:tcW w:w="286" w:type="dxa"/>
            <w:vMerge/>
            <w:tcBorders>
              <w:left w:val="single" w:sz="2" w:space="0" w:color="000000"/>
              <w:bottom w:val="single" w:sz="2" w:space="0" w:color="000000"/>
              <w:right w:val="single" w:sz="4" w:space="0" w:color="000000"/>
            </w:tcBorders>
          </w:tcPr>
          <w:p w:rsidR="00C14F8B" w:rsidRDefault="00C14F8B">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C14F8B" w:rsidRDefault="007C2F3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C14F8B" w:rsidRDefault="00C14F8B">
      <w:pPr>
        <w:spacing w:after="0" w:line="240" w:lineRule="auto"/>
        <w:ind w:firstLine="426"/>
        <w:contextualSpacing/>
        <w:jc w:val="both"/>
        <w:rPr>
          <w:rFonts w:ascii="Times New Roman" w:hAnsi="Times New Roman"/>
          <w:b/>
          <w:bCs/>
          <w:sz w:val="24"/>
          <w:szCs w:val="24"/>
        </w:rPr>
      </w:pPr>
    </w:p>
    <w:p w:rsidR="00C14F8B" w:rsidRDefault="00C14F8B">
      <w:pPr>
        <w:spacing w:after="0" w:line="240" w:lineRule="auto"/>
        <w:ind w:firstLine="426"/>
        <w:contextualSpacing/>
        <w:jc w:val="both"/>
        <w:rPr>
          <w:rFonts w:ascii="Times New Roman" w:hAnsi="Times New Roman"/>
          <w:b/>
          <w:bCs/>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1. Общие сведения о системах передачи и распределения электроэнергии</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1.1. Конструктивное выполнение линий электропередачи</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Классификация по напряжению, территории, назначению, характеру потребителей, конфигурации, конструктивному выполнению, роду тока. Конструкции воздушных линий электропередачи. Провода. Опоры. Изоляция. Арматура. Грозозащитный трос. Конструкции кабельных линий электропередачи. Изоляция кабелей. Способы прокладки кабелей. Кабельные муфты. </w:t>
      </w:r>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b/>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1.2. Схемы замещения элементов электрических сетей</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Схема замещения линии электропередачи. Продольные и поперечные параметры схемы замещения. Активное сопротивление. Индуктивное сопротивление. Транспозиция проводов. Активная проводимость. Явление короны. Емкостная проводимость. Зарядная мощность. Расщепление фаз линии. Влияние расщепления фазы на параметры схемы замещения. Погонные параметры и их порядок для линий различной конструкции и напряжения. Выбор схемы замещения линии в зависимости от ее конструкции и номинального напряжения. Схемы замещения </w:t>
      </w:r>
      <w:proofErr w:type="spellStart"/>
      <w:r>
        <w:rPr>
          <w:rFonts w:ascii="Times New Roman" w:hAnsi="Times New Roman"/>
          <w:sz w:val="24"/>
          <w:szCs w:val="24"/>
        </w:rPr>
        <w:t>двухобмоточных</w:t>
      </w:r>
      <w:proofErr w:type="spellEnd"/>
      <w:r>
        <w:rPr>
          <w:rFonts w:ascii="Times New Roman" w:hAnsi="Times New Roman"/>
          <w:sz w:val="24"/>
          <w:szCs w:val="24"/>
        </w:rPr>
        <w:t xml:space="preserve"> трансформаторов. Определение параметров схемы замещения по паспортным данным. Потери холостого хода и нагрузочные потери мощности в трансформаторе. Расщепление обмотки низкого напряжения трансформатора. Определение параметров схемы замещения трансформатора с расщепленной обмоткой. Схемы замещения и параметры </w:t>
      </w:r>
      <w:proofErr w:type="spellStart"/>
      <w:r>
        <w:rPr>
          <w:rFonts w:ascii="Times New Roman" w:hAnsi="Times New Roman"/>
          <w:sz w:val="24"/>
          <w:szCs w:val="24"/>
        </w:rPr>
        <w:t>трехобмоточного</w:t>
      </w:r>
      <w:proofErr w:type="spellEnd"/>
      <w:r>
        <w:rPr>
          <w:rFonts w:ascii="Times New Roman" w:hAnsi="Times New Roman"/>
          <w:sz w:val="24"/>
          <w:szCs w:val="24"/>
        </w:rPr>
        <w:t xml:space="preserve"> трансформатора и автотрансформатора. Синхронные генераторы, двигатели, компенсаторы. Основные аналитические выражения. Представление синхронных машин в расчетных схемах. Схемы замещения синхронных машин. Векторные диаграммы. Приемник и потребитель электроэнергии. Комплексная нагрузка узла, ее состав. Представление нагрузок в расчетных схемах. Статические характеристики нагрузки по напряжению и частоте</w:t>
      </w:r>
      <w:proofErr w:type="gramStart"/>
      <w:r>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с</w:t>
      </w:r>
      <w:proofErr w:type="gramEnd"/>
      <w:r>
        <w:rPr>
          <w:rFonts w:ascii="Times New Roman" w:hAnsi="Times New Roman"/>
          <w:sz w:val="24"/>
          <w:szCs w:val="24"/>
        </w:rPr>
        <w:t>оставление баланса активной мощности и выбор генераторов ТЭЦ</w:t>
      </w:r>
    </w:p>
    <w:p w:rsidR="00C14F8B" w:rsidRDefault="00C14F8B">
      <w:pPr>
        <w:spacing w:after="0" w:line="240" w:lineRule="auto"/>
        <w:ind w:firstLine="426"/>
        <w:contextualSpacing/>
        <w:jc w:val="both"/>
        <w:rPr>
          <w:rFonts w:ascii="Times New Roman" w:hAnsi="Times New Roman"/>
          <w:b/>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 3. Схемы электрических сетей</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Схемы распределительных сетей напряжением до 35 кВ. Радиальные, магистральные, смешанные и петлевые сети. Резервированные сети. Схемы распределительных сетей напряжением 110...220 кВ. Классификация подстанций по способу присоединения к сети. Типовые схемы распределительных устройств подстанций и область их применения. Типовые схемы распределительных устройств 6-10 кВ. Структура и схемы межсистемных </w:t>
      </w:r>
      <w:r>
        <w:rPr>
          <w:rFonts w:ascii="Times New Roman" w:hAnsi="Times New Roman"/>
          <w:sz w:val="24"/>
          <w:szCs w:val="24"/>
        </w:rPr>
        <w:lastRenderedPageBreak/>
        <w:t>передач переменного тока напряжением 330 кВ и выше. Способы повышения пропускной способности передач. Структура и схемы межсистемных передач постоянного тока. Преобразовательные подстанции. Пропускная способность линий и передач постоянного тока.</w:t>
      </w: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 4. Режимы работы электроэнергетических систем</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Характеристика составляющих баланса. Связь баланса активной мощности с частотой. Нормально допустимые и предельно допустимые отклонения частоты. Влияние частоты на производительность механизмов. Принцип работы автоматической частотной разгрузки. Баланс реактивной мощности. Характеристика составляющих баланса. Связь баланса реактивной мощности с напряжением в узлах нагрузки. Лавина напряжения. Характеристики нагрузки по частоте. Нерегулируемая турбина. Астатическое и статическое регулирование турбины. Коэффициент </w:t>
      </w:r>
      <w:proofErr w:type="spellStart"/>
      <w:r>
        <w:rPr>
          <w:rFonts w:ascii="Times New Roman" w:hAnsi="Times New Roman"/>
          <w:sz w:val="24"/>
          <w:szCs w:val="24"/>
        </w:rPr>
        <w:t>статизма</w:t>
      </w:r>
      <w:proofErr w:type="spellEnd"/>
      <w:r>
        <w:rPr>
          <w:rFonts w:ascii="Times New Roman" w:hAnsi="Times New Roman"/>
          <w:sz w:val="24"/>
          <w:szCs w:val="24"/>
        </w:rPr>
        <w:t xml:space="preserve"> регулятора турбины. Первичное и вторичное регулирование частоты. Станции, регулирующие частоту. Основы оптимального распределения активной мощности между агрегатами одной станции и между станциями в электроэнергетической системе. Синхронные машины, статические конденсаторы, статические регулируемые источники реактивной мощности. Основные сведения о размещении компенсирующих устройств в электроэнергетической системе. Расчетные режимы электрических сетей. Задачи расчета установившихся режимов. Приведение нагрузок к стороне высшего напряжения трансформаторов. Расчет режима разомкнутой сети по напряжению и мощности нагрузки, </w:t>
      </w:r>
      <w:proofErr w:type="gramStart"/>
      <w:r>
        <w:rPr>
          <w:rFonts w:ascii="Times New Roman" w:hAnsi="Times New Roman"/>
          <w:sz w:val="24"/>
          <w:szCs w:val="24"/>
        </w:rPr>
        <w:t>заданных</w:t>
      </w:r>
      <w:proofErr w:type="gramEnd"/>
      <w:r>
        <w:rPr>
          <w:rFonts w:ascii="Times New Roman" w:hAnsi="Times New Roman"/>
          <w:sz w:val="24"/>
          <w:szCs w:val="24"/>
        </w:rPr>
        <w:t xml:space="preserve"> в конце сети. Векторная диаграмма напряжений. Продольная и поперечная составляющие падения напряжения. Потеря напряжения. Расчет режима разомкнутой сети по напряжению, заданному в начале сети. Метод последовательных приближений. Расчет напряжения на вторичной стороне 8 трансформатора. Упрощения при расчетах электрических сетей напряжением ниже 35 кВ. Расчет режима замкнутой (кольцевой) электрической сети напряжением 110...220 кВ. Представление замкнутой сети сетью с двухсторонним питанием. Расчет потоков мощности на головных участках замкнутой сети. Приведение замкнутой сети к расчету двух разомкнутых схем. Понятие об однородной и неоднородной замкнутой сети. Упрощения при расчете режима однородной замкнутой сети. Понятие о </w:t>
      </w:r>
      <w:proofErr w:type="spellStart"/>
      <w:r>
        <w:rPr>
          <w:rFonts w:ascii="Times New Roman" w:hAnsi="Times New Roman"/>
          <w:sz w:val="24"/>
          <w:szCs w:val="24"/>
        </w:rPr>
        <w:t>сложнозамкнутой</w:t>
      </w:r>
      <w:proofErr w:type="spellEnd"/>
      <w:r>
        <w:rPr>
          <w:rFonts w:ascii="Times New Roman" w:hAnsi="Times New Roman"/>
          <w:sz w:val="24"/>
          <w:szCs w:val="24"/>
        </w:rPr>
        <w:t xml:space="preserve"> электрической сети. Представление активных элементов в электрической сети задающими токами. Формирование уравнений узловых напряжений для сети постоянного тока. Балансирующий узел по току (мощности). Базисный узел по напряжению. Взаимные проводимости ветвей, собственные проводимости узлов. Матрица собственных и взаимных проводимостей. Уравнения для сети переменного тока с комплексными коэффициентами и переменными. Разделение действительных и мнимых частей. </w:t>
      </w:r>
      <w:proofErr w:type="gramStart"/>
      <w:r>
        <w:rPr>
          <w:rFonts w:ascii="Times New Roman" w:hAnsi="Times New Roman"/>
          <w:sz w:val="24"/>
          <w:szCs w:val="24"/>
        </w:rPr>
        <w:t xml:space="preserve">Запись уравнений узловых напряжений для сети переменного тока в матричной и полной формах. </w:t>
      </w:r>
      <w:proofErr w:type="gramEnd"/>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2. Регулирование напряжения в электрических сетях</w:t>
      </w: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2.1. Регулирование напряжения на электростанциях </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Характеристика электрической сети по напряжению. Диапазон регулирования напряжения генераторами и трансформаторами электростанции. Использование генераторов для регулирования напряжения у местных потребителей. Устройство ПБВ. Трансформаторы и автотрансформаторы с регулированием напряжения под нагрузкой (РПН). Принципиальная схема РПН. Диапазон регулирования. Выбор регулировочных ответвлений трансформаторов. Требования ПУЭ к уровням напряжения в центре питания. Централизованное регулирование напряжения. Средства местного регулирования напряжения: линейные регулировочные трансформаторы, компенсация реактивной мощности, компенсация индуктивного сопротивления сети. Методы определения электрических нагрузок. Определение годового потребления электроэнергии и максимальной электрической нагрузки объекта. Коэффициент </w:t>
      </w:r>
      <w:r>
        <w:rPr>
          <w:rFonts w:ascii="Times New Roman" w:hAnsi="Times New Roman"/>
          <w:sz w:val="24"/>
          <w:szCs w:val="24"/>
        </w:rPr>
        <w:lastRenderedPageBreak/>
        <w:t xml:space="preserve">разновременности максимумов и коэффициент попадания в максимум нагрузки энергосистемы. Области применения различных напряжений. Исторически сложившиеся системы напряжений. Оценка напряжения линии электропередачи. Выбор номинального напряжения электрической сети. 9 Расчетные временные уровни. Области применения различных конфигураций электрических сетей. Технические ограничения. Нормированная экономическая плотность тока. Стандартные сечения проводников. Основные технические ограничения при выборе сечений проводников воздушных и кабельных линий. Допустимые перегрузки кабелей. Выбор проводников по допустимому длительному току и допустимой потере напряжения. Выбор количества и мощности трансформаторов на подстанциях. Допустимые перегрузки трансформаторов. Требования ГОСТ14209-97. Виды учебных занятий: Лекции Регулирование напряжения в электрических сетях 1 час Практическое занятие: Выбор и проверка сечений проводов линий электропередачи 2 часа </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Тема 2.2</w:t>
      </w:r>
      <w:r>
        <w:rPr>
          <w:rFonts w:ascii="Times New Roman" w:hAnsi="Times New Roman"/>
          <w:sz w:val="24"/>
          <w:szCs w:val="24"/>
        </w:rPr>
        <w:t>. Проектирование конструктивной части воздушных линий (24 часов) Климатические районы. Ветровые и гололедные нагрузки. Влияние температуры. Физико-механические характеристики проводов. Основные режимы при расчете проводов на прочность. Выбор опор. Расстановка опор. Шаблон. Габаритный, ветровой и весовой пролеты. Приведенный пролет. Нагрузки от собственного веса, веса гололеда, ветра. Параметры расчетных режимов. Уравнение состояния провода. Определение исходного режима. Решение уравнения состояния провода. Проверка условий прочности провода. Построение монтажных графиков. Особенности расчета на прочность грозозащитного троса.</w:t>
      </w: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contextualSpacing/>
        <w:jc w:val="both"/>
        <w:rPr>
          <w:rFonts w:ascii="Times New Roman" w:hAnsi="Times New Roman"/>
          <w:sz w:val="24"/>
          <w:szCs w:val="24"/>
        </w:rPr>
      </w:pPr>
      <w:r>
        <w:rPr>
          <w:rFonts w:ascii="Times New Roman" w:hAnsi="Times New Roman"/>
          <w:b/>
          <w:sz w:val="24"/>
          <w:szCs w:val="24"/>
        </w:rPr>
        <w:t>Раздел 3. Потери электроэнергии в электрических сетях.</w:t>
      </w:r>
    </w:p>
    <w:p w:rsidR="00C14F8B" w:rsidRDefault="00C14F8B">
      <w:pPr>
        <w:spacing w:after="0" w:line="240" w:lineRule="auto"/>
        <w:contextualSpacing/>
        <w:jc w:val="both"/>
        <w:rPr>
          <w:rFonts w:ascii="Times New Roman" w:hAnsi="Times New Roman"/>
          <w:b/>
          <w:sz w:val="24"/>
          <w:szCs w:val="24"/>
        </w:rPr>
      </w:pPr>
    </w:p>
    <w:p w:rsidR="00C14F8B" w:rsidRDefault="007C2F3A">
      <w:pPr>
        <w:spacing w:after="0" w:line="240" w:lineRule="auto"/>
        <w:contextualSpacing/>
        <w:jc w:val="both"/>
        <w:rPr>
          <w:rFonts w:ascii="Times New Roman" w:hAnsi="Times New Roman"/>
          <w:sz w:val="24"/>
          <w:szCs w:val="24"/>
        </w:rPr>
      </w:pPr>
      <w:r>
        <w:rPr>
          <w:rFonts w:ascii="Times New Roman" w:hAnsi="Times New Roman"/>
          <w:b/>
          <w:sz w:val="24"/>
          <w:szCs w:val="24"/>
        </w:rPr>
        <w:t xml:space="preserve">Тема 3.1. </w:t>
      </w:r>
      <w:r>
        <w:rPr>
          <w:rFonts w:ascii="Times New Roman" w:hAnsi="Times New Roman"/>
          <w:sz w:val="24"/>
          <w:szCs w:val="24"/>
        </w:rPr>
        <w:t>Величина потерь электроэнергии в электрических сетях в процентах от ее отпуска с электростанций. Ориентировочные значения потерь электроэнергии в сетях различных напряжений. Переменные и постоянные потери электроэнергии и их соотношение. Потери на корону, от токов утечки через изоляцию, в сердечниках трансформаторов. Годовой график нагрузки по продолжительности. Продолжительность использования наибольшей нагрузки. Время наибольших потерь мощности. Перспективные направления в области электроэнергетических систем и электрических сетей. Основные нормативные документы в области 10 электроэнергетики. Сведения из Интернета. Возможности персональных компьютеров. Адаптация бакалавра в современных рыночных отношениях в энергетике.</w:t>
      </w:r>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C14F8B" w:rsidRDefault="00C14F8B">
      <w:pPr>
        <w:tabs>
          <w:tab w:val="left" w:pos="709"/>
        </w:tabs>
        <w:spacing w:after="0" w:line="240" w:lineRule="auto"/>
        <w:contextualSpacing/>
        <w:jc w:val="both"/>
        <w:rPr>
          <w:rFonts w:ascii="Times New Roman" w:hAnsi="Times New Roman"/>
          <w:b/>
          <w:bCs/>
          <w:sz w:val="24"/>
          <w:szCs w:val="24"/>
        </w:rPr>
      </w:pPr>
    </w:p>
    <w:p w:rsidR="00C14F8B" w:rsidRDefault="007C2F3A">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C14F8B" w:rsidRDefault="007C2F3A">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C14F8B" w:rsidRDefault="007C2F3A">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C14F8B" w:rsidRDefault="007C2F3A">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C14F8B" w:rsidRDefault="007C2F3A">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C14F8B" w:rsidRDefault="00C14F8B">
      <w:pPr>
        <w:tabs>
          <w:tab w:val="left" w:pos="709"/>
        </w:tabs>
        <w:spacing w:after="0" w:line="240" w:lineRule="auto"/>
        <w:contextualSpacing/>
        <w:jc w:val="both"/>
        <w:rPr>
          <w:rFonts w:ascii="Times New Roman" w:hAnsi="Times New Roman"/>
          <w:b/>
          <w:bCs/>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tabs>
          <w:tab w:val="left" w:pos="2610"/>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C14F8B" w:rsidRDefault="00C14F8B">
      <w:pPr>
        <w:tabs>
          <w:tab w:val="left" w:pos="2610"/>
        </w:tabs>
        <w:spacing w:after="0" w:line="240" w:lineRule="auto"/>
        <w:ind w:left="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C14F8B" w:rsidRDefault="00C14F8B">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5"/>
        <w:gridCol w:w="2026"/>
        <w:gridCol w:w="1820"/>
        <w:gridCol w:w="1885"/>
        <w:gridCol w:w="1660"/>
        <w:gridCol w:w="1814"/>
      </w:tblGrid>
      <w:tr w:rsidR="00C14F8B">
        <w:trPr>
          <w:trHeight w:val="1396"/>
        </w:trPr>
        <w:tc>
          <w:tcPr>
            <w:tcW w:w="674" w:type="dxa"/>
            <w:tcBorders>
              <w:top w:val="single" w:sz="8" w:space="0" w:color="000000"/>
              <w:left w:val="single" w:sz="8" w:space="0" w:color="000000"/>
              <w:bottom w:val="single" w:sz="4" w:space="0" w:color="000000"/>
              <w:right w:val="single" w:sz="8"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lastRenderedPageBreak/>
              <w:t>№</w:t>
            </w:r>
          </w:p>
          <w:p w:rsidR="00C14F8B" w:rsidRDefault="007C2F3A">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6" w:type="dxa"/>
            <w:tcBorders>
              <w:top w:val="single" w:sz="8" w:space="0" w:color="000000"/>
              <w:bottom w:val="single" w:sz="4" w:space="0" w:color="000000"/>
              <w:right w:val="single" w:sz="8"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C14F8B" w:rsidRDefault="00C14F8B">
            <w:pPr>
              <w:widowControl w:val="0"/>
              <w:spacing w:after="0" w:line="240" w:lineRule="auto"/>
              <w:contextualSpacing/>
              <w:jc w:val="center"/>
              <w:rPr>
                <w:rFonts w:ascii="Times New Roman" w:hAnsi="Times New Roman"/>
                <w:sz w:val="24"/>
                <w:szCs w:val="24"/>
              </w:rPr>
            </w:pPr>
          </w:p>
        </w:tc>
        <w:tc>
          <w:tcPr>
            <w:tcW w:w="1885" w:type="dxa"/>
            <w:tcBorders>
              <w:top w:val="single" w:sz="8" w:space="0" w:color="000000"/>
              <w:bottom w:val="single" w:sz="4" w:space="0" w:color="000000"/>
              <w:right w:val="single" w:sz="8"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C14F8B" w:rsidRDefault="00C14F8B">
            <w:pPr>
              <w:widowControl w:val="0"/>
              <w:spacing w:after="0" w:line="240" w:lineRule="auto"/>
              <w:contextualSpacing/>
              <w:jc w:val="center"/>
              <w:rPr>
                <w:rFonts w:ascii="Times New Roman" w:hAnsi="Times New Roman"/>
                <w:i/>
                <w:iCs/>
                <w:sz w:val="24"/>
                <w:szCs w:val="24"/>
              </w:rPr>
            </w:pPr>
          </w:p>
        </w:tc>
        <w:tc>
          <w:tcPr>
            <w:tcW w:w="1660" w:type="dxa"/>
            <w:tcBorders>
              <w:top w:val="single" w:sz="8" w:space="0" w:color="000000"/>
              <w:bottom w:val="single" w:sz="4" w:space="0" w:color="000000"/>
              <w:right w:val="single" w:sz="8"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C14F8B" w:rsidRDefault="00C14F8B">
            <w:pPr>
              <w:widowControl w:val="0"/>
              <w:spacing w:after="0" w:line="240" w:lineRule="auto"/>
              <w:contextualSpacing/>
              <w:jc w:val="center"/>
              <w:rPr>
                <w:rFonts w:ascii="Times New Roman" w:hAnsi="Times New Roman"/>
                <w:i/>
                <w:sz w:val="24"/>
                <w:szCs w:val="24"/>
              </w:rPr>
            </w:pPr>
          </w:p>
        </w:tc>
        <w:tc>
          <w:tcPr>
            <w:tcW w:w="1814" w:type="dxa"/>
            <w:tcBorders>
              <w:top w:val="single" w:sz="8" w:space="0" w:color="000000"/>
              <w:bottom w:val="single" w:sz="4" w:space="0" w:color="000000"/>
              <w:right w:val="single" w:sz="8"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C14F8B" w:rsidRDefault="00C14F8B">
            <w:pPr>
              <w:widowControl w:val="0"/>
              <w:spacing w:after="0" w:line="240" w:lineRule="auto"/>
              <w:contextualSpacing/>
              <w:jc w:val="center"/>
              <w:rPr>
                <w:rFonts w:ascii="Times New Roman" w:hAnsi="Times New Roman"/>
                <w:sz w:val="24"/>
                <w:szCs w:val="24"/>
              </w:rPr>
            </w:pP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Конструктивное выполнение линий электропередачи.</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выполнение линий электропередачи.</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Схемы замещения элементов электрических сетей.</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схемы замещения элементов электрических сетей.</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Схемы электрических сетей.</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схемы электрических сетей.</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Режимы работы электроэнергетических систем.</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Ознакомиться с режимами работы электроэнергетических систем.</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Характеристика электрической сети по напряжению.</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характеристику электрических сетей по напряжению</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Проектирование конструктивной части воздушных линий.</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Рассмотреть конструктивную часть воздушных линий.</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Величина потерь электроэнергии в электрических сетях в процентах от ее отпуска с электростанций.</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Реферат</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величину потерь электроэнергии в электрических сетях</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C14F8B">
        <w:trPr>
          <w:trHeight w:val="378"/>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Ориентировочные значения потерь электроэнергии в сетях различных напряжений.</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Реферат</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потерь электроэнергии в сетях различных напряжений</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C14F8B">
        <w:trPr>
          <w:trHeight w:val="347"/>
        </w:trPr>
        <w:tc>
          <w:tcPr>
            <w:tcW w:w="674"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2026"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Переменные и постоянные потери электроэнергии и их соотношение.</w:t>
            </w:r>
          </w:p>
        </w:tc>
        <w:tc>
          <w:tcPr>
            <w:tcW w:w="1820" w:type="dxa"/>
            <w:tcBorders>
              <w:top w:val="single" w:sz="4" w:space="0" w:color="000000"/>
              <w:left w:val="single" w:sz="4" w:space="0" w:color="000000"/>
              <w:bottom w:val="single" w:sz="4" w:space="0" w:color="000000"/>
              <w:right w:val="single" w:sz="4" w:space="0" w:color="000000"/>
            </w:tcBorders>
          </w:tcPr>
          <w:p w:rsidR="00C14F8B" w:rsidRDefault="007C2F3A">
            <w:pPr>
              <w:widowControl w:val="0"/>
              <w:jc w:val="center"/>
              <w:rPr>
                <w:rFonts w:ascii="Times New Roman" w:hAnsi="Times New Roman"/>
                <w:sz w:val="24"/>
                <w:szCs w:val="24"/>
              </w:rPr>
            </w:pPr>
            <w:r>
              <w:rPr>
                <w:rFonts w:ascii="Times New Roman" w:hAnsi="Times New Roman"/>
                <w:sz w:val="24"/>
                <w:szCs w:val="24"/>
              </w:rPr>
              <w:t>Реферат</w:t>
            </w:r>
          </w:p>
        </w:tc>
        <w:tc>
          <w:tcPr>
            <w:tcW w:w="1885"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переменные и постоянные потери электроэнергии</w:t>
            </w:r>
          </w:p>
        </w:tc>
        <w:tc>
          <w:tcPr>
            <w:tcW w:w="166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C14F8B" w:rsidRDefault="00C14F8B">
            <w:pPr>
              <w:widowControl w:val="0"/>
              <w:spacing w:after="0" w:line="240" w:lineRule="auto"/>
              <w:contextualSpacing/>
              <w:jc w:val="center"/>
              <w:rPr>
                <w:rFonts w:ascii="Times New Roman" w:hAnsi="Times New Roman"/>
                <w:sz w:val="24"/>
                <w:szCs w:val="24"/>
              </w:rPr>
            </w:pPr>
          </w:p>
        </w:tc>
      </w:tr>
    </w:tbl>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C14F8B" w:rsidRDefault="007C2F3A">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lastRenderedPageBreak/>
        <w:t xml:space="preserve">Учебным </w:t>
      </w:r>
      <w:r w:rsidR="00C02412">
        <w:rPr>
          <w:rFonts w:ascii="Times New Roman" w:hAnsi="Times New Roman"/>
          <w:color w:val="000000"/>
          <w:sz w:val="24"/>
          <w:szCs w:val="24"/>
          <w:shd w:val="clear" w:color="auto" w:fill="FFFFFF"/>
        </w:rPr>
        <w:t xml:space="preserve">планом направления подготовки  </w:t>
      </w:r>
      <w:r>
        <w:rPr>
          <w:rFonts w:ascii="Times New Roman" w:hAnsi="Times New Roman"/>
          <w:color w:val="000000"/>
          <w:sz w:val="24"/>
          <w:szCs w:val="24"/>
          <w:shd w:val="clear" w:color="auto" w:fill="FFFFFF"/>
        </w:rPr>
        <w:t>13.03.02 «Электроэнергетика и электротехника»  по дисциплине «</w:t>
      </w:r>
      <w:r w:rsidR="00C02412">
        <w:rPr>
          <w:rFonts w:ascii="Times New Roman" w:hAnsi="Times New Roman"/>
          <w:bCs/>
          <w:sz w:val="24"/>
          <w:szCs w:val="24"/>
        </w:rPr>
        <w:t>Электрические сети</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C14F8B" w:rsidRDefault="00C14F8B">
      <w:pPr>
        <w:shd w:val="clear" w:color="auto" w:fill="FFFFFF"/>
        <w:spacing w:after="0" w:line="240" w:lineRule="auto"/>
        <w:ind w:firstLine="426"/>
        <w:jc w:val="both"/>
        <w:rPr>
          <w:rFonts w:ascii="Times New Roman" w:hAnsi="Times New Roman"/>
          <w:sz w:val="24"/>
          <w:szCs w:val="24"/>
        </w:rPr>
      </w:pPr>
    </w:p>
    <w:p w:rsidR="00C14F8B" w:rsidRDefault="007C2F3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C14F8B" w:rsidRDefault="007C2F3A">
      <w:pPr>
        <w:pStyle w:val="a9"/>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C14F8B" w:rsidRDefault="007C2F3A">
      <w:pPr>
        <w:pStyle w:val="a9"/>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C14F8B" w:rsidRDefault="007C2F3A">
      <w:pPr>
        <w:pStyle w:val="a9"/>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C14F8B" w:rsidRDefault="007C2F3A">
      <w:pPr>
        <w:pStyle w:val="a9"/>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C14F8B" w:rsidRDefault="007C2F3A">
      <w:pPr>
        <w:pStyle w:val="a9"/>
        <w:spacing w:before="280" w:after="280"/>
        <w:ind w:firstLine="426"/>
        <w:contextualSpacing/>
        <w:jc w:val="both"/>
      </w:pPr>
      <w:r>
        <w:rPr>
          <w:b/>
          <w:color w:val="000000"/>
        </w:rPr>
        <w:t>От студента требуется:</w:t>
      </w:r>
    </w:p>
    <w:p w:rsidR="00C14F8B" w:rsidRDefault="007C2F3A">
      <w:pPr>
        <w:pStyle w:val="a9"/>
        <w:numPr>
          <w:ilvl w:val="0"/>
          <w:numId w:val="12"/>
        </w:numPr>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C14F8B" w:rsidRDefault="007C2F3A">
      <w:pPr>
        <w:pStyle w:val="a9"/>
        <w:numPr>
          <w:ilvl w:val="0"/>
          <w:numId w:val="12"/>
        </w:numPr>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C14F8B" w:rsidRDefault="007C2F3A">
      <w:pPr>
        <w:pStyle w:val="a9"/>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C14F8B" w:rsidRDefault="007C2F3A">
      <w:pPr>
        <w:pStyle w:val="a9"/>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C14F8B" w:rsidRDefault="007C2F3A">
      <w:pPr>
        <w:pStyle w:val="a9"/>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C14F8B" w:rsidRDefault="007C2F3A">
      <w:pPr>
        <w:pStyle w:val="a9"/>
        <w:spacing w:before="280" w:after="280"/>
        <w:ind w:firstLine="426"/>
        <w:contextualSpacing/>
        <w:jc w:val="both"/>
      </w:pPr>
      <w:r>
        <w:rPr>
          <w:color w:val="000000"/>
        </w:rPr>
        <w:t>Подготовка к коллоквиуму предполагает несколько этапов:</w:t>
      </w:r>
    </w:p>
    <w:p w:rsidR="00C14F8B" w:rsidRDefault="007C2F3A">
      <w:pPr>
        <w:pStyle w:val="a9"/>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C14F8B" w:rsidRDefault="007C2F3A">
      <w:pPr>
        <w:pStyle w:val="a9"/>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C14F8B" w:rsidRDefault="007C2F3A">
      <w:pPr>
        <w:pStyle w:val="a9"/>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C14F8B" w:rsidRDefault="007C2F3A">
      <w:pPr>
        <w:pStyle w:val="a9"/>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C14F8B" w:rsidRDefault="007C2F3A">
      <w:pPr>
        <w:pStyle w:val="a9"/>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C14F8B" w:rsidRDefault="007C2F3A">
      <w:pPr>
        <w:pStyle w:val="a9"/>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w:t>
      </w:r>
      <w:r>
        <w:rPr>
          <w:color w:val="000000"/>
        </w:rPr>
        <w:lastRenderedPageBreak/>
        <w:t xml:space="preserve">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C14F8B" w:rsidRDefault="007C2F3A">
      <w:pPr>
        <w:pStyle w:val="a9"/>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C14F8B" w:rsidRDefault="00C14F8B">
      <w:pPr>
        <w:pStyle w:val="a9"/>
        <w:spacing w:before="280" w:after="280"/>
        <w:ind w:firstLine="426"/>
        <w:contextualSpacing/>
      </w:pPr>
    </w:p>
    <w:p w:rsidR="00C14F8B" w:rsidRDefault="007C2F3A">
      <w:pPr>
        <w:pStyle w:val="a9"/>
        <w:spacing w:before="280" w:after="280"/>
        <w:ind w:firstLine="426"/>
        <w:contextualSpacing/>
      </w:pPr>
      <w:r>
        <w:rPr>
          <w:b/>
        </w:rPr>
        <w:t>Реферат</w:t>
      </w:r>
    </w:p>
    <w:p w:rsidR="00C14F8B" w:rsidRDefault="007C2F3A">
      <w:pPr>
        <w:pStyle w:val="a9"/>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Style w:val="aa"/>
        <w:tblW w:w="9858" w:type="dxa"/>
        <w:tblLayout w:type="fixed"/>
        <w:tblLook w:val="04A0"/>
      </w:tblPr>
      <w:tblGrid>
        <w:gridCol w:w="3413"/>
        <w:gridCol w:w="6445"/>
      </w:tblGrid>
      <w:tr w:rsidR="00C14F8B">
        <w:tc>
          <w:tcPr>
            <w:tcW w:w="3413" w:type="dxa"/>
          </w:tcPr>
          <w:p w:rsidR="00C14F8B" w:rsidRDefault="007C2F3A">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4" w:type="dxa"/>
          </w:tcPr>
          <w:p w:rsidR="00C14F8B" w:rsidRDefault="007C2F3A">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C14F8B">
        <w:tc>
          <w:tcPr>
            <w:tcW w:w="3413" w:type="dxa"/>
          </w:tcPr>
          <w:p w:rsidR="00C14F8B" w:rsidRDefault="007C2F3A">
            <w:pPr>
              <w:pStyle w:val="a9"/>
              <w:widowControl w:val="0"/>
              <w:spacing w:after="0"/>
              <w:contextualSpacing/>
              <w:jc w:val="both"/>
            </w:pPr>
            <w:r>
              <w:t>Оценка «зачтено»</w:t>
            </w:r>
          </w:p>
        </w:tc>
        <w:tc>
          <w:tcPr>
            <w:tcW w:w="6444" w:type="dxa"/>
          </w:tcPr>
          <w:p w:rsidR="00C14F8B" w:rsidRDefault="007C2F3A">
            <w:pPr>
              <w:pStyle w:val="a9"/>
              <w:widowControl w:val="0"/>
              <w:spacing w:after="280"/>
              <w:contextualSpacing/>
            </w:pPr>
            <w:r>
              <w:t>- соблюдены формальные требования к реферату и его оформлению;</w:t>
            </w:r>
          </w:p>
          <w:p w:rsidR="00C14F8B" w:rsidRDefault="007C2F3A">
            <w:pPr>
              <w:pStyle w:val="a9"/>
              <w:widowControl w:val="0"/>
              <w:spacing w:before="280" w:after="280"/>
              <w:contextualSpacing/>
              <w:jc w:val="both"/>
            </w:pPr>
            <w:r>
              <w:t>- представлено грамотное и полное раскрытие темы;</w:t>
            </w:r>
          </w:p>
          <w:p w:rsidR="00C14F8B" w:rsidRDefault="007C2F3A">
            <w:pPr>
              <w:pStyle w:val="a9"/>
              <w:widowControl w:val="0"/>
              <w:spacing w:before="280" w:after="280"/>
              <w:contextualSpacing/>
              <w:jc w:val="both"/>
            </w:pPr>
            <w:r>
              <w:t>- сформулированы основные выводы по работе;</w:t>
            </w:r>
          </w:p>
          <w:p w:rsidR="00C14F8B" w:rsidRDefault="007C2F3A">
            <w:pPr>
              <w:pStyle w:val="a9"/>
              <w:widowControl w:val="0"/>
              <w:spacing w:before="280" w:after="28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C14F8B" w:rsidRDefault="007C2F3A">
            <w:pPr>
              <w:pStyle w:val="a9"/>
              <w:widowControl w:val="0"/>
              <w:spacing w:before="280" w:after="0"/>
              <w:contextualSpacing/>
              <w:jc w:val="both"/>
            </w:pPr>
            <w:r>
              <w:t>- умение высказывать и обосновать свои суждения при ответе на вопросы во время защиты.</w:t>
            </w:r>
          </w:p>
        </w:tc>
      </w:tr>
      <w:tr w:rsidR="00C14F8B">
        <w:tc>
          <w:tcPr>
            <w:tcW w:w="3413" w:type="dxa"/>
          </w:tcPr>
          <w:p w:rsidR="00C14F8B" w:rsidRDefault="007C2F3A">
            <w:pPr>
              <w:pStyle w:val="a9"/>
              <w:widowControl w:val="0"/>
              <w:spacing w:after="0"/>
              <w:contextualSpacing/>
              <w:jc w:val="both"/>
            </w:pPr>
            <w:r>
              <w:t>Оценка «не зачтено»</w:t>
            </w:r>
          </w:p>
        </w:tc>
        <w:tc>
          <w:tcPr>
            <w:tcW w:w="6444" w:type="dxa"/>
          </w:tcPr>
          <w:p w:rsidR="00C14F8B" w:rsidRDefault="007C2F3A">
            <w:pPr>
              <w:pStyle w:val="a9"/>
              <w:widowControl w:val="0"/>
              <w:spacing w:after="280"/>
              <w:contextualSpacing/>
              <w:jc w:val="both"/>
            </w:pPr>
            <w:r>
              <w:t>- не соблюдены формальные требования к реферату и его оформлению;</w:t>
            </w:r>
          </w:p>
          <w:p w:rsidR="00C14F8B" w:rsidRDefault="007C2F3A">
            <w:pPr>
              <w:pStyle w:val="a9"/>
              <w:widowControl w:val="0"/>
              <w:spacing w:before="280" w:after="280"/>
              <w:contextualSpacing/>
              <w:jc w:val="both"/>
            </w:pPr>
            <w:r>
              <w:t>- представлено не полное раскрытие темы;</w:t>
            </w:r>
          </w:p>
          <w:p w:rsidR="00C14F8B" w:rsidRDefault="007C2F3A">
            <w:pPr>
              <w:pStyle w:val="a9"/>
              <w:widowControl w:val="0"/>
              <w:spacing w:before="280" w:after="280"/>
              <w:contextualSpacing/>
              <w:jc w:val="both"/>
            </w:pPr>
            <w:r>
              <w:t>- нет основных выводов по работе;</w:t>
            </w:r>
          </w:p>
          <w:p w:rsidR="00C14F8B" w:rsidRDefault="007C2F3A">
            <w:pPr>
              <w:pStyle w:val="a9"/>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C14F8B" w:rsidRDefault="00C14F8B">
      <w:pPr>
        <w:pStyle w:val="a9"/>
        <w:spacing w:before="280" w:after="280"/>
        <w:ind w:firstLine="426"/>
        <w:contextualSpacing/>
        <w:jc w:val="center"/>
      </w:pPr>
    </w:p>
    <w:p w:rsidR="00C14F8B" w:rsidRDefault="007C2F3A">
      <w:pPr>
        <w:pStyle w:val="a9"/>
        <w:spacing w:before="280" w:after="280"/>
        <w:ind w:firstLine="426"/>
        <w:contextualSpacing/>
        <w:jc w:val="center"/>
      </w:pPr>
      <w:r>
        <w:rPr>
          <w:b/>
        </w:rPr>
        <w:t>Структура реферата</w:t>
      </w:r>
    </w:p>
    <w:p w:rsidR="00C14F8B" w:rsidRDefault="007C2F3A">
      <w:pPr>
        <w:pStyle w:val="a9"/>
        <w:spacing w:before="280" w:after="280"/>
        <w:ind w:firstLine="426"/>
        <w:contextualSpacing/>
        <w:jc w:val="both"/>
      </w:pPr>
      <w:r>
        <w:t xml:space="preserve">1. Титульный лист. </w:t>
      </w:r>
    </w:p>
    <w:p w:rsidR="00C14F8B" w:rsidRDefault="007C2F3A">
      <w:pPr>
        <w:pStyle w:val="a9"/>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C14F8B" w:rsidRDefault="007C2F3A">
      <w:pPr>
        <w:pStyle w:val="a9"/>
        <w:spacing w:before="280" w:after="280"/>
        <w:ind w:firstLine="426"/>
        <w:contextualSpacing/>
        <w:jc w:val="both"/>
      </w:pPr>
      <w:r>
        <w:t>3. Введение (1,5-2 страницы).</w:t>
      </w:r>
    </w:p>
    <w:p w:rsidR="00C14F8B" w:rsidRDefault="007C2F3A">
      <w:pPr>
        <w:pStyle w:val="a9"/>
        <w:spacing w:before="280" w:after="280"/>
        <w:ind w:firstLine="426"/>
        <w:contextualSpacing/>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C14F8B" w:rsidRDefault="007C2F3A">
      <w:pPr>
        <w:pStyle w:val="a9"/>
        <w:spacing w:before="280" w:after="280"/>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C14F8B" w:rsidRDefault="007C2F3A">
      <w:pPr>
        <w:pStyle w:val="a9"/>
        <w:spacing w:before="280" w:after="280"/>
        <w:ind w:firstLine="426"/>
        <w:contextualSpacing/>
        <w:jc w:val="both"/>
      </w:pPr>
      <w:r>
        <w:rPr>
          <w:color w:val="000000"/>
        </w:rPr>
        <w:t>6. Библиография (список литературы) Список составляется согласно правилам библиографического описания.</w:t>
      </w:r>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lastRenderedPageBreak/>
        <w:t>6.3. Материалы для проведения текущего и промежуточного контроля знаний студентов</w:t>
      </w:r>
    </w:p>
    <w:p w:rsidR="00C14F8B" w:rsidRDefault="00C14F8B">
      <w:pPr>
        <w:spacing w:after="0" w:line="240" w:lineRule="auto"/>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C14F8B" w:rsidRDefault="00C14F8B">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C14F8B">
        <w:trPr>
          <w:trHeight w:val="755"/>
        </w:trPr>
        <w:tc>
          <w:tcPr>
            <w:tcW w:w="7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C14F8B" w:rsidRDefault="007C2F3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C14F8B">
        <w:trPr>
          <w:trHeight w:val="190"/>
        </w:trPr>
        <w:tc>
          <w:tcPr>
            <w:tcW w:w="7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Конструктивное выполнение линий электропередачи.</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Схемы замещения элементов электрических сетей.</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Схемы электрических сетей.</w:t>
            </w:r>
          </w:p>
          <w:p w:rsidR="00C14F8B" w:rsidRDefault="007C2F3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Режимы работы </w:t>
            </w:r>
            <w:proofErr w:type="gramStart"/>
            <w:r>
              <w:rPr>
                <w:rFonts w:ascii="Times New Roman" w:hAnsi="Times New Roman"/>
                <w:sz w:val="24"/>
                <w:szCs w:val="24"/>
              </w:rPr>
              <w:t>электроэнергетических</w:t>
            </w:r>
            <w:proofErr w:type="gramEnd"/>
            <w:r>
              <w:rPr>
                <w:rFonts w:ascii="Times New Roman" w:hAnsi="Times New Roman"/>
                <w:sz w:val="24"/>
                <w:szCs w:val="24"/>
              </w:rPr>
              <w:t>.</w:t>
            </w:r>
          </w:p>
          <w:p w:rsidR="00C14F8B" w:rsidRDefault="007C2F3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Характеристика электрической сети по напряжению.</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Проектирование конструктивной части воздушных линий.</w:t>
            </w:r>
          </w:p>
          <w:p w:rsidR="00C14F8B" w:rsidRDefault="00C14F8B">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ПК-4.</w:t>
            </w:r>
          </w:p>
        </w:tc>
      </w:tr>
      <w:tr w:rsidR="00C14F8B">
        <w:trPr>
          <w:trHeight w:val="2484"/>
        </w:trPr>
        <w:tc>
          <w:tcPr>
            <w:tcW w:w="7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Величина потерь электроэнергии в электрических сетях в процентах от ее отпуска с электростанций.</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Ориентировочные значения потерь электроэнергии в сетях различных напряжений.</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Переменные и постоянные потери электроэнергии и их соотношение.</w:t>
            </w:r>
          </w:p>
        </w:tc>
        <w:tc>
          <w:tcPr>
            <w:tcW w:w="2930"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ПК-4.</w:t>
            </w:r>
          </w:p>
        </w:tc>
      </w:tr>
      <w:tr w:rsidR="00C14F8B">
        <w:trPr>
          <w:trHeight w:val="2484"/>
        </w:trPr>
        <w:tc>
          <w:tcPr>
            <w:tcW w:w="779" w:type="dxa"/>
            <w:tcBorders>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C14F8B" w:rsidRDefault="007C2F3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left w:val="single" w:sz="4" w:space="0" w:color="000000"/>
              <w:bottom w:val="single" w:sz="4" w:space="0" w:color="000000"/>
              <w:right w:val="single" w:sz="4" w:space="0" w:color="000000"/>
            </w:tcBorders>
          </w:tcPr>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Конструктивное выполнение линий электропередачи.</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Схемы замещения элементов электрических сетей.</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Схемы электрических сетей.</w:t>
            </w:r>
          </w:p>
          <w:p w:rsidR="00C14F8B" w:rsidRDefault="007C2F3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Режимы работы </w:t>
            </w:r>
            <w:proofErr w:type="gramStart"/>
            <w:r>
              <w:rPr>
                <w:rFonts w:ascii="Times New Roman" w:hAnsi="Times New Roman"/>
                <w:sz w:val="24"/>
                <w:szCs w:val="24"/>
              </w:rPr>
              <w:t>электроэнергетических</w:t>
            </w:r>
            <w:proofErr w:type="gramEnd"/>
            <w:r>
              <w:rPr>
                <w:rFonts w:ascii="Times New Roman" w:hAnsi="Times New Roman"/>
                <w:sz w:val="24"/>
                <w:szCs w:val="24"/>
              </w:rPr>
              <w:t>.</w:t>
            </w:r>
          </w:p>
          <w:p w:rsidR="00C14F8B" w:rsidRDefault="007C2F3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Характеристика электрической сети по напряжению.</w:t>
            </w:r>
          </w:p>
          <w:p w:rsidR="00C14F8B" w:rsidRDefault="007C2F3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Величина потерь электроэнергии в электрических сетях в процентах от ее отпуска с электростанций.</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Ориентировочные значения потерь электроэнергии в сетях различных напряжений.</w:t>
            </w:r>
          </w:p>
          <w:p w:rsidR="00C14F8B" w:rsidRDefault="007C2F3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Переменные и постоянные потери электроэнергии и их соотношение.</w:t>
            </w:r>
          </w:p>
          <w:p w:rsidR="00C14F8B" w:rsidRDefault="007C2F3A">
            <w:pPr>
              <w:widowControl w:val="0"/>
              <w:spacing w:after="0" w:line="240" w:lineRule="auto"/>
              <w:contextualSpacing/>
              <w:rPr>
                <w:rFonts w:ascii="Times New Roman" w:hAnsi="Times New Roman"/>
                <w:sz w:val="24"/>
                <w:szCs w:val="24"/>
              </w:rPr>
            </w:pPr>
            <w:r>
              <w:rPr>
                <w:rFonts w:ascii="Times New Roman" w:hAnsi="Times New Roman"/>
                <w:sz w:val="24"/>
                <w:szCs w:val="24"/>
              </w:rPr>
              <w:t>Проектирование конструктивной части воздушных линий.</w:t>
            </w:r>
          </w:p>
          <w:p w:rsidR="00C14F8B" w:rsidRDefault="00C14F8B">
            <w:pPr>
              <w:widowControl w:val="0"/>
              <w:spacing w:after="0" w:line="240" w:lineRule="auto"/>
              <w:ind w:firstLine="142"/>
              <w:contextualSpacing/>
              <w:rPr>
                <w:rFonts w:ascii="Times New Roman" w:hAnsi="Times New Roman"/>
                <w:sz w:val="24"/>
                <w:szCs w:val="24"/>
              </w:rPr>
            </w:pPr>
          </w:p>
        </w:tc>
        <w:tc>
          <w:tcPr>
            <w:tcW w:w="2930" w:type="dxa"/>
            <w:tcBorders>
              <w:left w:val="single" w:sz="4" w:space="0" w:color="000000"/>
              <w:bottom w:val="single" w:sz="4" w:space="0" w:color="000000"/>
              <w:right w:val="single" w:sz="4" w:space="0" w:color="000000"/>
            </w:tcBorders>
          </w:tcPr>
          <w:p w:rsidR="00C14F8B" w:rsidRDefault="00C14F8B">
            <w:pPr>
              <w:widowControl w:val="0"/>
              <w:spacing w:after="0" w:line="240" w:lineRule="auto"/>
              <w:ind w:left="142"/>
              <w:contextualSpacing/>
              <w:jc w:val="center"/>
              <w:rPr>
                <w:rFonts w:ascii="Times New Roman" w:hAnsi="Times New Roman"/>
                <w:sz w:val="24"/>
                <w:szCs w:val="24"/>
              </w:rPr>
            </w:pPr>
          </w:p>
        </w:tc>
      </w:tr>
    </w:tbl>
    <w:p w:rsidR="00C14F8B" w:rsidRDefault="00C14F8B">
      <w:pPr>
        <w:tabs>
          <w:tab w:val="left" w:pos="2610"/>
        </w:tabs>
        <w:spacing w:after="0" w:line="240" w:lineRule="auto"/>
        <w:ind w:firstLine="426"/>
        <w:contextualSpacing/>
        <w:jc w:val="both"/>
        <w:rPr>
          <w:rFonts w:ascii="Times New Roman" w:hAnsi="Times New Roman"/>
          <w:sz w:val="24"/>
          <w:szCs w:val="24"/>
        </w:rPr>
      </w:pPr>
    </w:p>
    <w:p w:rsidR="00C14F8B" w:rsidRDefault="007C2F3A">
      <w:pPr>
        <w:spacing w:after="0"/>
        <w:ind w:firstLine="567"/>
        <w:contextualSpacing/>
        <w:jc w:val="both"/>
        <w:rPr>
          <w:rFonts w:ascii="Times New Roman" w:hAnsi="Times New Roman"/>
          <w:sz w:val="24"/>
          <w:szCs w:val="24"/>
        </w:rPr>
      </w:pPr>
      <w:r>
        <w:rPr>
          <w:rFonts w:ascii="Times New Roman" w:hAnsi="Times New Roman"/>
          <w:sz w:val="24"/>
          <w:szCs w:val="24"/>
        </w:rPr>
        <w:lastRenderedPageBreak/>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C14F8B" w:rsidRDefault="007C2F3A">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C14F8B" w:rsidRDefault="00C14F8B">
      <w:pPr>
        <w:spacing w:after="0"/>
        <w:ind w:firstLine="567"/>
        <w:contextualSpacing/>
        <w:jc w:val="both"/>
        <w:rPr>
          <w:rFonts w:ascii="Times New Roman" w:hAnsi="Times New Roman"/>
          <w:sz w:val="24"/>
          <w:szCs w:val="24"/>
        </w:rPr>
      </w:pPr>
    </w:p>
    <w:p w:rsidR="00C14F8B" w:rsidRDefault="007C2F3A">
      <w:pPr>
        <w:tabs>
          <w:tab w:val="left" w:pos="810"/>
          <w:tab w:val="center" w:pos="5104"/>
        </w:tabs>
        <w:spacing w:after="0"/>
        <w:ind w:firstLine="567"/>
        <w:contextualSpacing/>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t>Критерии оценки промежуточной аттестации в форме экзамена</w:t>
      </w:r>
    </w:p>
    <w:p w:rsidR="00C14F8B" w:rsidRDefault="007C2F3A">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C14F8B">
        <w:tc>
          <w:tcPr>
            <w:tcW w:w="155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C14F8B">
        <w:tc>
          <w:tcPr>
            <w:tcW w:w="155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C14F8B">
        <w:tc>
          <w:tcPr>
            <w:tcW w:w="155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C14F8B">
        <w:tc>
          <w:tcPr>
            <w:tcW w:w="155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C14F8B">
        <w:tc>
          <w:tcPr>
            <w:tcW w:w="155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C14F8B" w:rsidRDefault="007C2F3A">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C14F8B" w:rsidRDefault="00C14F8B">
      <w:pPr>
        <w:tabs>
          <w:tab w:val="left" w:pos="2610"/>
        </w:tabs>
        <w:spacing w:after="0" w:line="240" w:lineRule="auto"/>
        <w:contextualSpacing/>
        <w:jc w:val="both"/>
        <w:rPr>
          <w:rFonts w:ascii="Times New Roman" w:hAnsi="Times New Roman"/>
          <w:sz w:val="24"/>
          <w:szCs w:val="24"/>
        </w:rPr>
      </w:pPr>
    </w:p>
    <w:p w:rsidR="00C14F8B" w:rsidRDefault="00C14F8B">
      <w:pPr>
        <w:tabs>
          <w:tab w:val="left" w:pos="2610"/>
        </w:tabs>
        <w:spacing w:after="0" w:line="240" w:lineRule="auto"/>
        <w:ind w:firstLine="426"/>
        <w:contextualSpacing/>
        <w:jc w:val="both"/>
        <w:rPr>
          <w:rFonts w:ascii="Times New Roman" w:hAnsi="Times New Roman"/>
          <w:sz w:val="24"/>
          <w:szCs w:val="24"/>
        </w:rPr>
      </w:pPr>
    </w:p>
    <w:p w:rsidR="00C14F8B" w:rsidRDefault="007C2F3A">
      <w:pPr>
        <w:tabs>
          <w:tab w:val="left" w:pos="2610"/>
        </w:tabs>
        <w:spacing w:after="0" w:line="240" w:lineRule="auto"/>
        <w:ind w:firstLine="426"/>
        <w:contextualSpacing/>
        <w:jc w:val="both"/>
        <w:rPr>
          <w:rFonts w:ascii="Times New Roman" w:hAnsi="Times New Roman"/>
          <w:sz w:val="24"/>
          <w:szCs w:val="24"/>
        </w:rPr>
      </w:pPr>
      <w:r>
        <w:rPr>
          <w:rFonts w:ascii="Times New Roman" w:hAnsi="Times New Roman"/>
          <w:b/>
          <w:sz w:val="24"/>
          <w:szCs w:val="24"/>
        </w:rPr>
        <w:t>Перечень вопросов для подготовки к экзамену</w:t>
      </w:r>
    </w:p>
    <w:p w:rsidR="00C14F8B" w:rsidRDefault="00C14F8B">
      <w:pPr>
        <w:tabs>
          <w:tab w:val="left" w:pos="2610"/>
        </w:tabs>
        <w:spacing w:after="0" w:line="240" w:lineRule="auto"/>
        <w:ind w:left="426"/>
        <w:contextualSpacing/>
        <w:jc w:val="both"/>
        <w:rPr>
          <w:rFonts w:ascii="Times New Roman" w:hAnsi="Times New Roman"/>
          <w:sz w:val="24"/>
          <w:szCs w:val="24"/>
        </w:rPr>
      </w:pP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 Дать определение ВЛ.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2. Назвать основные геометрические характеристики ВЛ.</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 На какие напряжения выполняются </w:t>
      </w:r>
      <w:proofErr w:type="gramStart"/>
      <w:r>
        <w:rPr>
          <w:rFonts w:ascii="Times New Roman" w:hAnsi="Times New Roman"/>
          <w:sz w:val="24"/>
          <w:szCs w:val="24"/>
        </w:rPr>
        <w:t>ВЛ</w:t>
      </w:r>
      <w:proofErr w:type="gramEnd"/>
      <w:r>
        <w:rPr>
          <w:rFonts w:ascii="Times New Roman" w:hAnsi="Times New Roman"/>
          <w:sz w:val="24"/>
          <w:szCs w:val="24"/>
        </w:rPr>
        <w:t>?</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 Из каких элементов состоит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5. Назвать конструкции проводов ВЛ.</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6. Назвать стандартные сечения проводов ВЛ.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7. Какое назначение имеет грозозащитный трос? Назвать материал и сечения тросов.</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8. Пояснить буквенно-цифровое обозначение провода.</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9. Какую конструкцию имеют СИП?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10. Какая изоляция применяется в СИП?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11. Каковы основные преимущества и недостатки СИП?</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12. Пояснить назначение опор ВЛ. Назвать основные материалы, используемые </w:t>
      </w:r>
      <w:proofErr w:type="gramStart"/>
      <w:r>
        <w:rPr>
          <w:rFonts w:ascii="Times New Roman" w:hAnsi="Times New Roman"/>
          <w:sz w:val="24"/>
          <w:szCs w:val="24"/>
        </w:rPr>
        <w:t>для</w:t>
      </w:r>
      <w:proofErr w:type="gramEnd"/>
      <w:r>
        <w:rPr>
          <w:rFonts w:ascii="Times New Roman" w:hAnsi="Times New Roman"/>
          <w:sz w:val="24"/>
          <w:szCs w:val="24"/>
        </w:rPr>
        <w:t xml:space="preserve">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опор.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13. Перечислить достоинства и недостатки опор из различных материалов.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14. Пояснить буквенно-цифровое обозначение опоры ВЛ.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15. Классифицировать опоры по конструктивному исполнению.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lastRenderedPageBreak/>
        <w:t xml:space="preserve">16. Назвать опоры специальной конструкции.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17. Что такое унификация опор </w:t>
      </w:r>
      <w:proofErr w:type="gramStart"/>
      <w:r>
        <w:rPr>
          <w:rFonts w:ascii="Times New Roman" w:hAnsi="Times New Roman"/>
          <w:sz w:val="24"/>
          <w:szCs w:val="24"/>
        </w:rPr>
        <w:t>ВЛ</w:t>
      </w:r>
      <w:proofErr w:type="gramEnd"/>
      <w:r>
        <w:rPr>
          <w:rFonts w:ascii="Times New Roman" w:hAnsi="Times New Roman"/>
          <w:sz w:val="24"/>
          <w:szCs w:val="24"/>
        </w:rPr>
        <w:t>?</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18. Пояснить термин “транспозиция проводов”. 11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19. Пояснить буквенно-цифровое обозначение изоляторов.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20. Назвать основные материалы, из которых изготавливаются изоляторы.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21. Какие конструкции изоляторов применяются на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22. Дать классификацию линейной арматуры ВЛ.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23. Назвать основные элементы сцепной арматуры.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24. Какие зажимы применяются для крепления проводов и тросов?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25. Как осуществляется соединение проводов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26. Какая защитная арматура применяется на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27. Из каких элементов состоит кабельная линия?</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28. Назвать основные конструкционные материалы, из которых изготавливаются кабели.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29. Дать характеристику конструкции кабеля напряжением 6…10 кВ.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30. Каково назначение герметичной оболочки кабеля?</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31. Какую роль играет поясная изоляция кабеля?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32. Какова картина электрического поля кабеля напряжением 10 кВ.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33. Назвать отличительные особенности конструкции кабелей напряжением 20…35 кВ.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8. На какие напряжения изготавливаются кабели с изоляцией из сшитого полиэтилена? 9.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Пояснить конструкцию кабеля с изоляцией из сшитого полиэтилена.</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34. Назвать достоинства кабелей с изоляцией из сшитого полиэтилена?</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35. Как прокладываются кабели с изоляцией из сшитого полиэтилена?</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36. Каковы причины создания маслонаполненных кабелей?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37. Какую конструкцию имеют кабели напряжением 110 кВ и выше?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38. При каких давлениях работают маслонаполненные кабели?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39. В чем заключаются отличия конструкций маслонаполненных кабелей высокого и </w:t>
      </w:r>
    </w:p>
    <w:p w:rsidR="00C14F8B" w:rsidRDefault="007C2F3A">
      <w:pPr>
        <w:tabs>
          <w:tab w:val="left" w:pos="2610"/>
        </w:tabs>
        <w:spacing w:after="0" w:line="240" w:lineRule="auto"/>
        <w:ind w:left="426"/>
        <w:contextualSpacing/>
        <w:jc w:val="both"/>
        <w:rPr>
          <w:rFonts w:ascii="Times New Roman" w:hAnsi="Times New Roman"/>
          <w:sz w:val="24"/>
          <w:szCs w:val="24"/>
        </w:rPr>
      </w:pPr>
      <w:proofErr w:type="gramStart"/>
      <w:r>
        <w:rPr>
          <w:rFonts w:ascii="Times New Roman" w:hAnsi="Times New Roman"/>
          <w:sz w:val="24"/>
          <w:szCs w:val="24"/>
        </w:rPr>
        <w:t>низкого</w:t>
      </w:r>
      <w:proofErr w:type="gramEnd"/>
      <w:r>
        <w:rPr>
          <w:rFonts w:ascii="Times New Roman" w:hAnsi="Times New Roman"/>
          <w:sz w:val="24"/>
          <w:szCs w:val="24"/>
        </w:rPr>
        <w:t xml:space="preserve"> давлений?</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40. Охарактеризовать основные способы прокладки КЛ.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41. Какие меры пожарной безопасности применяются при прокладке кабелей в галереях, </w:t>
      </w:r>
    </w:p>
    <w:p w:rsidR="00C14F8B" w:rsidRDefault="007C2F3A">
      <w:pPr>
        <w:tabs>
          <w:tab w:val="left" w:pos="2610"/>
        </w:tabs>
        <w:spacing w:after="0" w:line="240" w:lineRule="auto"/>
        <w:ind w:left="426"/>
        <w:contextualSpacing/>
        <w:jc w:val="both"/>
        <w:rPr>
          <w:rFonts w:ascii="Times New Roman" w:hAnsi="Times New Roman"/>
          <w:sz w:val="24"/>
          <w:szCs w:val="24"/>
        </w:rPr>
      </w:pPr>
      <w:proofErr w:type="gramStart"/>
      <w:r>
        <w:rPr>
          <w:rFonts w:ascii="Times New Roman" w:hAnsi="Times New Roman"/>
          <w:sz w:val="24"/>
          <w:szCs w:val="24"/>
        </w:rPr>
        <w:t>тоннелях</w:t>
      </w:r>
      <w:proofErr w:type="gramEnd"/>
      <w:r>
        <w:rPr>
          <w:rFonts w:ascii="Times New Roman" w:hAnsi="Times New Roman"/>
          <w:sz w:val="24"/>
          <w:szCs w:val="24"/>
        </w:rPr>
        <w:t xml:space="preserve"> и по эстакадам.</w:t>
      </w:r>
    </w:p>
    <w:p w:rsidR="00C14F8B" w:rsidRDefault="007C2F3A">
      <w:pPr>
        <w:tabs>
          <w:tab w:val="left" w:pos="2610"/>
        </w:tabs>
        <w:spacing w:after="0" w:line="240" w:lineRule="auto"/>
        <w:contextualSpacing/>
        <w:jc w:val="both"/>
        <w:rPr>
          <w:rFonts w:ascii="Times New Roman" w:hAnsi="Times New Roman"/>
          <w:sz w:val="24"/>
          <w:szCs w:val="24"/>
        </w:rPr>
      </w:pPr>
      <w:r>
        <w:rPr>
          <w:rFonts w:ascii="Times New Roman" w:hAnsi="Times New Roman"/>
          <w:sz w:val="24"/>
          <w:szCs w:val="24"/>
        </w:rPr>
        <w:t xml:space="preserve">42. Что такое кабельная арматура?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43. Как осуществляется соединение кабелей?</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44. Как осуществляется разделка кабеля?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45. Назвать основные типы кабельных муфт.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46. Как осуществляется </w:t>
      </w:r>
      <w:proofErr w:type="spellStart"/>
      <w:r>
        <w:rPr>
          <w:rFonts w:ascii="Times New Roman" w:hAnsi="Times New Roman"/>
          <w:sz w:val="24"/>
          <w:szCs w:val="24"/>
        </w:rPr>
        <w:t>оконцевание</w:t>
      </w:r>
      <w:proofErr w:type="spellEnd"/>
      <w:r>
        <w:rPr>
          <w:rFonts w:ascii="Times New Roman" w:hAnsi="Times New Roman"/>
          <w:sz w:val="24"/>
          <w:szCs w:val="24"/>
        </w:rPr>
        <w:t xml:space="preserve"> кабелей?</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47. В чем заключаются особенности термоусаживаемых муфт? </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48. В чем отличие концевой муфты от концевой заделки?</w:t>
      </w:r>
    </w:p>
    <w:p w:rsidR="00C14F8B" w:rsidRDefault="007C2F3A">
      <w:pPr>
        <w:tabs>
          <w:tab w:val="left" w:pos="2610"/>
        </w:tabs>
        <w:spacing w:after="0" w:line="240" w:lineRule="auto"/>
        <w:ind w:left="426"/>
        <w:contextualSpacing/>
        <w:jc w:val="both"/>
        <w:rPr>
          <w:rFonts w:ascii="Times New Roman" w:hAnsi="Times New Roman"/>
          <w:sz w:val="24"/>
          <w:szCs w:val="24"/>
        </w:rPr>
      </w:pPr>
      <w:r>
        <w:rPr>
          <w:rFonts w:ascii="Times New Roman" w:hAnsi="Times New Roman"/>
          <w:sz w:val="24"/>
          <w:szCs w:val="24"/>
        </w:rPr>
        <w:t>49. Пояснить буквенно-цифровое обозначение кабеля.</w:t>
      </w:r>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ind w:firstLine="567"/>
        <w:contextualSpacing/>
        <w:jc w:val="both"/>
        <w:rPr>
          <w:rFonts w:ascii="Times New Roman" w:hAnsi="Times New Roman"/>
          <w:sz w:val="24"/>
          <w:szCs w:val="24"/>
        </w:rPr>
      </w:pPr>
    </w:p>
    <w:p w:rsidR="00C14F8B" w:rsidRDefault="007C2F3A">
      <w:pPr>
        <w:numPr>
          <w:ilvl w:val="0"/>
          <w:numId w:val="7"/>
        </w:numPr>
        <w:tabs>
          <w:tab w:val="left" w:pos="851"/>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и материально-техническое обеспечение дисциплин</w:t>
      </w:r>
      <w:proofErr w:type="gramStart"/>
      <w:r>
        <w:rPr>
          <w:rFonts w:ascii="Times New Roman" w:hAnsi="Times New Roman"/>
          <w:b/>
          <w:bCs/>
          <w:sz w:val="24"/>
          <w:szCs w:val="24"/>
        </w:rPr>
        <w:t>ы(</w:t>
      </w:r>
      <w:proofErr w:type="gramEnd"/>
      <w:r>
        <w:rPr>
          <w:rFonts w:ascii="Times New Roman" w:hAnsi="Times New Roman"/>
          <w:b/>
          <w:bCs/>
          <w:sz w:val="24"/>
          <w:szCs w:val="24"/>
        </w:rPr>
        <w:t>модуля) «Электрические сети»</w:t>
      </w:r>
    </w:p>
    <w:p w:rsidR="00C14F8B" w:rsidRDefault="00C14F8B" w:rsidP="00FC2CF9">
      <w:pPr>
        <w:spacing w:after="0" w:line="240" w:lineRule="auto"/>
        <w:contextualSpacing/>
        <w:jc w:val="both"/>
        <w:rPr>
          <w:rFonts w:ascii="Times New Roman" w:hAnsi="Times New Roman"/>
          <w:sz w:val="24"/>
          <w:szCs w:val="24"/>
        </w:rPr>
      </w:pPr>
    </w:p>
    <w:p w:rsidR="00C14F8B" w:rsidRDefault="00FC2CF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7C2F3A">
        <w:rPr>
          <w:rFonts w:ascii="Times New Roman" w:hAnsi="Times New Roman"/>
          <w:b/>
          <w:sz w:val="24"/>
          <w:szCs w:val="24"/>
        </w:rPr>
        <w:t>. Интернет-ресурсы</w:t>
      </w:r>
    </w:p>
    <w:p w:rsidR="00C14F8B" w:rsidRDefault="00575900">
      <w:pPr>
        <w:spacing w:after="0" w:line="240" w:lineRule="auto"/>
        <w:ind w:firstLine="426"/>
        <w:contextualSpacing/>
      </w:pPr>
      <w:hyperlink r:id="rId8">
        <w:r w:rsidR="007C2F3A">
          <w:rPr>
            <w:rFonts w:ascii="Times New Roman" w:hAnsi="Times New Roman"/>
            <w:sz w:val="24"/>
            <w:szCs w:val="24"/>
          </w:rPr>
          <w:t>http://www.biblio-online.ru/book/</w:t>
        </w:r>
      </w:hyperlink>
    </w:p>
    <w:p w:rsidR="00C14F8B" w:rsidRDefault="00575900">
      <w:pPr>
        <w:spacing w:after="0" w:line="240" w:lineRule="auto"/>
        <w:ind w:firstLine="426"/>
        <w:contextualSpacing/>
      </w:pPr>
      <w:hyperlink r:id="rId9">
        <w:r w:rsidR="007C2F3A">
          <w:rPr>
            <w:rFonts w:ascii="Times New Roman" w:hAnsi="Times New Roman"/>
            <w:sz w:val="24"/>
            <w:szCs w:val="24"/>
          </w:rPr>
          <w:t>http://www.biblio-online.ru/book</w:t>
        </w:r>
      </w:hyperlink>
    </w:p>
    <w:p w:rsidR="00C14F8B" w:rsidRDefault="00575900">
      <w:pPr>
        <w:spacing w:after="0" w:line="240" w:lineRule="auto"/>
        <w:ind w:firstLine="426"/>
        <w:contextualSpacing/>
      </w:pPr>
      <w:hyperlink r:id="rId10">
        <w:r w:rsidR="007C2F3A">
          <w:rPr>
            <w:rFonts w:ascii="Times New Roman" w:hAnsi="Times New Roman"/>
            <w:sz w:val="24"/>
            <w:szCs w:val="24"/>
          </w:rPr>
          <w:t>http://www.iprbookshop.ru/</w:t>
        </w:r>
      </w:hyperlink>
    </w:p>
    <w:p w:rsidR="00C14F8B" w:rsidRDefault="00575900">
      <w:pPr>
        <w:spacing w:after="0" w:line="240" w:lineRule="auto"/>
        <w:ind w:firstLine="426"/>
        <w:contextualSpacing/>
      </w:pPr>
      <w:hyperlink r:id="rId11">
        <w:r w:rsidR="007C2F3A">
          <w:rPr>
            <w:rFonts w:ascii="Times New Roman" w:hAnsi="Times New Roman"/>
            <w:sz w:val="24"/>
            <w:szCs w:val="24"/>
          </w:rPr>
          <w:t>http://www.iprbookshop.ru/</w:t>
        </w:r>
      </w:hyperlink>
    </w:p>
    <w:p w:rsidR="00C14F8B" w:rsidRDefault="007C2F3A">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C14F8B" w:rsidRDefault="007C2F3A">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C14F8B" w:rsidRDefault="007C2F3A">
      <w:pPr>
        <w:tabs>
          <w:tab w:val="left" w:pos="6420"/>
        </w:tabs>
        <w:spacing w:after="0" w:line="360" w:lineRule="auto"/>
        <w:rPr>
          <w:rFonts w:ascii="Times New Roman" w:hAnsi="Times New Roman"/>
          <w:sz w:val="24"/>
          <w:szCs w:val="24"/>
        </w:rPr>
      </w:pPr>
      <w:r>
        <w:rPr>
          <w:rFonts w:ascii="Times New Roman" w:hAnsi="Times New Roman"/>
          <w:color w:val="0000FF"/>
          <w:sz w:val="24"/>
          <w:szCs w:val="24"/>
          <w:u w:val="single"/>
        </w:rPr>
        <w:lastRenderedPageBreak/>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C14F8B" w:rsidRDefault="00C14F8B">
      <w:pPr>
        <w:spacing w:after="0" w:line="240" w:lineRule="auto"/>
        <w:ind w:firstLine="426"/>
        <w:contextualSpacing/>
        <w:jc w:val="both"/>
        <w:rPr>
          <w:rFonts w:ascii="Times New Roman" w:hAnsi="Times New Roman"/>
          <w:sz w:val="24"/>
          <w:szCs w:val="24"/>
        </w:rPr>
      </w:pPr>
    </w:p>
    <w:p w:rsidR="00C14F8B" w:rsidRDefault="00FC2CF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7C2F3A">
        <w:rPr>
          <w:rFonts w:ascii="Times New Roman" w:hAnsi="Times New Roman"/>
          <w:b/>
          <w:sz w:val="24"/>
          <w:szCs w:val="24"/>
        </w:rPr>
        <w:t>.  Программное обеспечение</w:t>
      </w:r>
    </w:p>
    <w:p w:rsidR="00C14F8B" w:rsidRDefault="007C2F3A">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C14F8B" w:rsidRDefault="00C14F8B">
      <w:pPr>
        <w:spacing w:after="0" w:line="240" w:lineRule="auto"/>
        <w:ind w:firstLine="426"/>
        <w:contextualSpacing/>
        <w:jc w:val="both"/>
        <w:rPr>
          <w:rFonts w:ascii="Times New Roman" w:hAnsi="Times New Roman"/>
          <w:sz w:val="24"/>
          <w:szCs w:val="24"/>
        </w:rPr>
      </w:pPr>
    </w:p>
    <w:p w:rsidR="00C14F8B" w:rsidRDefault="007C2F3A">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C14F8B" w:rsidRDefault="007C2F3A">
      <w:pPr>
        <w:pStyle w:val="a8"/>
        <w:numPr>
          <w:ilvl w:val="0"/>
          <w:numId w:val="22"/>
        </w:numPr>
        <w:spacing w:after="0" w:line="240" w:lineRule="auto"/>
        <w:jc w:val="both"/>
        <w:rPr>
          <w:rFonts w:ascii="Times New Roman" w:hAnsi="Times New Roman"/>
          <w:sz w:val="24"/>
          <w:szCs w:val="24"/>
        </w:rPr>
      </w:pPr>
      <w:r>
        <w:rPr>
          <w:rFonts w:ascii="Times New Roman" w:hAnsi="Times New Roman"/>
          <w:sz w:val="24"/>
          <w:szCs w:val="24"/>
        </w:rPr>
        <w:t xml:space="preserve">Лицензионное программное обеспечение, используемое в </w:t>
      </w:r>
      <w:proofErr w:type="spellStart"/>
      <w:r>
        <w:rPr>
          <w:rFonts w:ascii="Times New Roman" w:hAnsi="Times New Roman"/>
          <w:sz w:val="24"/>
          <w:szCs w:val="24"/>
        </w:rPr>
        <w:t>ИнгГУ</w:t>
      </w:r>
      <w:proofErr w:type="spellEnd"/>
    </w:p>
    <w:tbl>
      <w:tblPr>
        <w:tblW w:w="9039" w:type="dxa"/>
        <w:tblLayout w:type="fixed"/>
        <w:tblLook w:val="04A0"/>
      </w:tblPr>
      <w:tblGrid>
        <w:gridCol w:w="9039"/>
      </w:tblGrid>
      <w:tr w:rsidR="00C14F8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C14F8B" w:rsidRDefault="007C2F3A">
            <w:pPr>
              <w:pStyle w:val="a8"/>
              <w:widowControl w:val="0"/>
              <w:numPr>
                <w:ilvl w:val="1"/>
                <w:numId w:val="23"/>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MicrosoftWindows</w:t>
            </w:r>
            <w:proofErr w:type="spellEnd"/>
            <w:r>
              <w:rPr>
                <w:rFonts w:ascii="Times New Roman" w:hAnsi="Times New Roman"/>
                <w:color w:val="000000"/>
                <w:sz w:val="24"/>
                <w:szCs w:val="24"/>
              </w:rPr>
              <w:t xml:space="preserve"> 7</w:t>
            </w:r>
          </w:p>
        </w:tc>
      </w:tr>
      <w:tr w:rsidR="00C14F8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C14F8B" w:rsidRDefault="007C2F3A">
            <w:pPr>
              <w:pStyle w:val="a8"/>
              <w:widowControl w:val="0"/>
              <w:numPr>
                <w:ilvl w:val="1"/>
                <w:numId w:val="24"/>
              </w:num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MicrosoftOffice</w:t>
            </w:r>
            <w:proofErr w:type="spellEnd"/>
            <w:r>
              <w:rPr>
                <w:rFonts w:ascii="Times New Roman" w:hAnsi="Times New Roman"/>
                <w:color w:val="000000"/>
                <w:sz w:val="24"/>
                <w:szCs w:val="24"/>
              </w:rPr>
              <w:t xml:space="preserve"> 2007</w:t>
            </w:r>
          </w:p>
        </w:tc>
      </w:tr>
      <w:tr w:rsidR="00C14F8B">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C14F8B" w:rsidRDefault="007C2F3A">
            <w:pPr>
              <w:pStyle w:val="a8"/>
              <w:widowControl w:val="0"/>
              <w:numPr>
                <w:ilvl w:val="1"/>
                <w:numId w:val="2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C14F8B">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C14F8B" w:rsidRDefault="007C2F3A">
            <w:pPr>
              <w:pStyle w:val="a8"/>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C14F8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C14F8B" w:rsidRDefault="007C2F3A">
            <w:pPr>
              <w:pStyle w:val="a8"/>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Антивирусное ПО </w:t>
            </w:r>
            <w:proofErr w:type="spellStart"/>
            <w:r>
              <w:rPr>
                <w:rFonts w:ascii="Times New Roman" w:hAnsi="Times New Roman"/>
                <w:color w:val="000000"/>
                <w:sz w:val="24"/>
                <w:szCs w:val="24"/>
              </w:rPr>
              <w:t>Eset</w:t>
            </w:r>
            <w:proofErr w:type="spellEnd"/>
            <w:r>
              <w:rPr>
                <w:rFonts w:ascii="Times New Roman" w:hAnsi="Times New Roman"/>
                <w:color w:val="000000"/>
                <w:sz w:val="24"/>
                <w:szCs w:val="24"/>
              </w:rPr>
              <w:t xml:space="preserve"> Nod32</w:t>
            </w:r>
          </w:p>
        </w:tc>
      </w:tr>
      <w:tr w:rsidR="00C14F8B">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C14F8B" w:rsidRDefault="007C2F3A">
            <w:pPr>
              <w:pStyle w:val="a8"/>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C14F8B">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C14F8B" w:rsidRDefault="007C2F3A">
            <w:pPr>
              <w:pStyle w:val="a8"/>
              <w:widowControl w:val="0"/>
              <w:numPr>
                <w:ilvl w:val="1"/>
                <w:numId w:val="2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C14F8B" w:rsidRDefault="00C14F8B">
      <w:pPr>
        <w:spacing w:after="0" w:line="240" w:lineRule="auto"/>
        <w:ind w:firstLine="426"/>
        <w:contextualSpacing/>
        <w:jc w:val="both"/>
        <w:rPr>
          <w:rFonts w:ascii="Times New Roman" w:hAnsi="Times New Roman"/>
          <w:sz w:val="24"/>
          <w:szCs w:val="24"/>
        </w:rPr>
      </w:pPr>
    </w:p>
    <w:p w:rsidR="00C14F8B" w:rsidRDefault="007C2F3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C14F8B" w:rsidRDefault="00C14F8B">
      <w:pPr>
        <w:spacing w:after="0" w:line="240" w:lineRule="auto"/>
        <w:ind w:firstLine="426"/>
        <w:contextualSpacing/>
        <w:jc w:val="both"/>
        <w:rPr>
          <w:rFonts w:ascii="Times New Roman" w:hAnsi="Times New Roman"/>
          <w:sz w:val="24"/>
          <w:szCs w:val="24"/>
        </w:rPr>
      </w:pPr>
    </w:p>
    <w:tbl>
      <w:tblPr>
        <w:tblStyle w:val="aa"/>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DF3AC9" w:rsidRPr="00FC41D1" w:rsidTr="00523906">
        <w:tc>
          <w:tcPr>
            <w:tcW w:w="567"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DF3AC9" w:rsidRPr="00FC41D1" w:rsidTr="00523906">
        <w:tc>
          <w:tcPr>
            <w:tcW w:w="567"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3</w:t>
            </w:r>
          </w:p>
        </w:tc>
      </w:tr>
      <w:tr w:rsidR="00DF3AC9" w:rsidRPr="00FC41D1" w:rsidTr="00523906">
        <w:tc>
          <w:tcPr>
            <w:tcW w:w="567"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DF3AC9" w:rsidRPr="00FC41D1" w:rsidRDefault="00DF3AC9" w:rsidP="00523906">
            <w:pPr>
              <w:pStyle w:val="TableParagraph"/>
              <w:spacing w:line="270" w:lineRule="exact"/>
              <w:jc w:val="both"/>
              <w:rPr>
                <w:sz w:val="24"/>
                <w:szCs w:val="24"/>
              </w:rPr>
            </w:pPr>
            <w:hyperlink r:id="rId12">
              <w:r w:rsidRPr="00FC41D1">
                <w:rPr>
                  <w:spacing w:val="-2"/>
                  <w:sz w:val="24"/>
                  <w:szCs w:val="24"/>
                  <w:u w:val="single"/>
                </w:rPr>
                <w:t>http://window.edu.ru</w:t>
              </w:r>
            </w:hyperlink>
          </w:p>
          <w:p w:rsidR="00DF3AC9" w:rsidRPr="00FC41D1" w:rsidRDefault="00DF3AC9"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3">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DF3AC9" w:rsidRPr="00FC41D1" w:rsidRDefault="00DF3AC9"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DF3AC9" w:rsidRPr="00FC41D1" w:rsidRDefault="00DF3AC9"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DF3AC9" w:rsidRPr="00FC41D1" w:rsidRDefault="00DF3AC9" w:rsidP="00523906">
            <w:pPr>
              <w:keepNext/>
              <w:autoSpaceDE w:val="0"/>
              <w:autoSpaceDN w:val="0"/>
              <w:adjustRightInd w:val="0"/>
              <w:ind w:right="57"/>
              <w:jc w:val="both"/>
              <w:rPr>
                <w:rFonts w:ascii="Times New Roman" w:hAnsi="Times New Roman"/>
                <w:spacing w:val="-2"/>
                <w:sz w:val="24"/>
                <w:szCs w:val="24"/>
                <w:u w:val="single"/>
              </w:rPr>
            </w:pPr>
            <w:hyperlink r:id="rId14">
              <w:r w:rsidRPr="00FC41D1">
                <w:rPr>
                  <w:rFonts w:ascii="Times New Roman" w:hAnsi="Times New Roman"/>
                  <w:spacing w:val="-2"/>
                  <w:sz w:val="24"/>
                  <w:szCs w:val="24"/>
                  <w:u w:val="single"/>
                </w:rPr>
                <w:t>http://fcior.edu.ru</w:t>
              </w:r>
            </w:hyperlink>
          </w:p>
          <w:p w:rsidR="00DF3AC9" w:rsidRPr="00FC41D1" w:rsidRDefault="00DF3AC9"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DF3AC9" w:rsidRPr="00FC41D1" w:rsidRDefault="00DF3AC9" w:rsidP="00523906">
            <w:pPr>
              <w:keepNext/>
              <w:autoSpaceDE w:val="0"/>
              <w:autoSpaceDN w:val="0"/>
              <w:adjustRightInd w:val="0"/>
              <w:ind w:right="57"/>
              <w:jc w:val="both"/>
              <w:rPr>
                <w:rFonts w:ascii="Times New Roman" w:hAnsi="Times New Roman"/>
                <w:spacing w:val="40"/>
                <w:sz w:val="24"/>
                <w:szCs w:val="24"/>
                <w:u w:val="single"/>
              </w:rPr>
            </w:pPr>
            <w:hyperlink r:id="rId15">
              <w:r w:rsidRPr="00FC41D1">
                <w:rPr>
                  <w:rFonts w:ascii="Times New Roman" w:hAnsi="Times New Roman"/>
                  <w:spacing w:val="-2"/>
                  <w:sz w:val="24"/>
                  <w:szCs w:val="24"/>
                  <w:u w:val="single"/>
                </w:rPr>
                <w:t>http://rvb.ru</w:t>
              </w:r>
            </w:hyperlink>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DF3AC9" w:rsidRPr="00FC41D1" w:rsidRDefault="00DF3AC9"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http://ruslit.ioso.ru</w:t>
              </w:r>
            </w:hyperlink>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DF3AC9" w:rsidRPr="00FC41D1" w:rsidRDefault="00DF3AC9"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http://ruscorpora.ru</w:t>
              </w:r>
            </w:hyperlink>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DF3AC9" w:rsidRPr="00FC41D1" w:rsidRDefault="00DF3AC9"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spacing w:val="-2"/>
                  <w:sz w:val="24"/>
                  <w:szCs w:val="24"/>
                  <w:u w:val="single"/>
                </w:rPr>
                <w:t>http://elibrary.ru/defaultx.asp</w:t>
              </w:r>
            </w:hyperlink>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DF3AC9" w:rsidRPr="00FC41D1" w:rsidRDefault="00DF3AC9" w:rsidP="00523906">
            <w:pPr>
              <w:keepNext/>
              <w:autoSpaceDE w:val="0"/>
              <w:autoSpaceDN w:val="0"/>
              <w:adjustRightInd w:val="0"/>
              <w:ind w:right="57"/>
              <w:jc w:val="both"/>
              <w:rPr>
                <w:rFonts w:ascii="Times New Roman" w:hAnsi="Times New Roman"/>
                <w:sz w:val="24"/>
                <w:szCs w:val="24"/>
              </w:rPr>
            </w:pPr>
            <w:hyperlink r:id="rId19">
              <w:r w:rsidRPr="00FC41D1">
                <w:rPr>
                  <w:rFonts w:ascii="Times New Roman" w:hAnsi="Times New Roman"/>
                  <w:color w:val="0000FF"/>
                  <w:spacing w:val="-2"/>
                  <w:sz w:val="24"/>
                  <w:szCs w:val="24"/>
                  <w:u w:val="single" w:color="0000FF"/>
                </w:rPr>
                <w:t>https://lib.inggu.ru/</w:t>
              </w:r>
            </w:hyperlink>
          </w:p>
          <w:p w:rsidR="00DF3AC9" w:rsidRPr="00FC41D1" w:rsidRDefault="00DF3AC9"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DF3AC9" w:rsidRPr="00FC41D1" w:rsidRDefault="00DF3AC9"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DF3AC9" w:rsidRPr="00FC41D1" w:rsidRDefault="00DF3AC9"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DF3AC9"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DF3AC9" w:rsidRPr="00FC41D1" w:rsidRDefault="00DF3AC9"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DF3AC9" w:rsidRPr="00FC41D1" w:rsidRDefault="00DF3AC9"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DF3AC9"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DF3AC9" w:rsidRPr="00FC41D1" w:rsidRDefault="00DF3AC9"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C14F8B" w:rsidRDefault="007C2F3A">
      <w:pPr>
        <w:tabs>
          <w:tab w:val="left" w:pos="2730"/>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C14F8B" w:rsidRDefault="00C14F8B">
      <w:pPr>
        <w:spacing w:after="0" w:line="240" w:lineRule="auto"/>
        <w:ind w:firstLine="426"/>
        <w:contextualSpacing/>
        <w:jc w:val="both"/>
        <w:rPr>
          <w:rFonts w:ascii="Times New Roman" w:hAnsi="Times New Roman"/>
          <w:sz w:val="24"/>
          <w:szCs w:val="24"/>
        </w:rPr>
      </w:pPr>
    </w:p>
    <w:p w:rsidR="00C14F8B" w:rsidRDefault="00FC2CF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7C2F3A">
        <w:rPr>
          <w:rFonts w:ascii="Times New Roman" w:hAnsi="Times New Roman"/>
          <w:b/>
          <w:sz w:val="24"/>
          <w:szCs w:val="24"/>
        </w:rPr>
        <w:t>.  Материально-техническое обеспечение</w:t>
      </w:r>
    </w:p>
    <w:p w:rsidR="00C14F8B" w:rsidRDefault="00C14F8B">
      <w:pPr>
        <w:spacing w:after="0" w:line="240" w:lineRule="auto"/>
        <w:ind w:firstLine="426"/>
        <w:contextualSpacing/>
        <w:jc w:val="both"/>
        <w:rPr>
          <w:rFonts w:ascii="Times New Roman" w:hAnsi="Times New Roman"/>
          <w:b/>
          <w:bCs/>
          <w:sz w:val="24"/>
          <w:szCs w:val="24"/>
        </w:rPr>
      </w:pPr>
    </w:p>
    <w:tbl>
      <w:tblPr>
        <w:tblStyle w:val="aa"/>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DF3AC9" w:rsidRPr="00174FA3" w:rsidTr="00523906">
        <w:tc>
          <w:tcPr>
            <w:tcW w:w="2023" w:type="dxa"/>
            <w:tcBorders>
              <w:top w:val="single" w:sz="4" w:space="0" w:color="auto"/>
              <w:left w:val="single" w:sz="4" w:space="0" w:color="auto"/>
              <w:bottom w:val="single" w:sz="4" w:space="0" w:color="auto"/>
              <w:right w:val="single" w:sz="4" w:space="0" w:color="auto"/>
            </w:tcBorders>
          </w:tcPr>
          <w:p w:rsidR="00DF3AC9" w:rsidRPr="00174FA3" w:rsidRDefault="00DF3AC9"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DF3AC9" w:rsidRPr="00174FA3" w:rsidRDefault="00DF3AC9"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DF3AC9" w:rsidRPr="00174FA3" w:rsidRDefault="00DF3AC9"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DF3AC9"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DF3AC9" w:rsidRPr="00EE29BA" w:rsidRDefault="00DF3AC9" w:rsidP="00523906">
            <w:r w:rsidRPr="005A6ECE">
              <w:rPr>
                <w:color w:val="000000"/>
              </w:rPr>
              <w:t>Электрические сети</w:t>
            </w:r>
          </w:p>
        </w:tc>
        <w:tc>
          <w:tcPr>
            <w:tcW w:w="3543" w:type="dxa"/>
            <w:tcBorders>
              <w:top w:val="single" w:sz="4" w:space="0" w:color="auto"/>
              <w:left w:val="single" w:sz="4" w:space="0" w:color="auto"/>
              <w:bottom w:val="single" w:sz="4" w:space="0" w:color="auto"/>
              <w:right w:val="single" w:sz="4" w:space="0" w:color="auto"/>
            </w:tcBorders>
          </w:tcPr>
          <w:p w:rsidR="00DF3AC9" w:rsidRPr="000B3D0F" w:rsidRDefault="00DF3AC9"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DF3AC9" w:rsidRPr="000B3D0F" w:rsidRDefault="00DF3AC9" w:rsidP="00523906">
            <w:pPr>
              <w:pStyle w:val="Default"/>
              <w:ind w:left="114" w:right="114"/>
              <w:rPr>
                <w:sz w:val="20"/>
                <w:szCs w:val="20"/>
              </w:rPr>
            </w:pPr>
            <w:r w:rsidRPr="000B3D0F">
              <w:rPr>
                <w:sz w:val="20"/>
                <w:szCs w:val="20"/>
              </w:rPr>
              <w:t xml:space="preserve">Укомплектован: </w:t>
            </w:r>
          </w:p>
          <w:p w:rsidR="00DF3AC9" w:rsidRPr="000B3D0F" w:rsidRDefault="00DF3AC9"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DF3AC9" w:rsidRPr="00EE29BA" w:rsidRDefault="00DF3AC9" w:rsidP="00523906">
            <w:pPr>
              <w:widowControl w:val="0"/>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DF3AC9" w:rsidRPr="00EE29BA" w:rsidRDefault="00DF3AC9"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DF3AC9" w:rsidRPr="00EE29BA" w:rsidRDefault="00DF3AC9"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DF3AC9" w:rsidRPr="00EE29BA" w:rsidRDefault="00DF3AC9"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DF3AC9"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DF3AC9" w:rsidRPr="00EE29BA" w:rsidRDefault="00DF3AC9"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DF3AC9" w:rsidRPr="000B3D0F" w:rsidRDefault="00DF3AC9"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DF3AC9" w:rsidRPr="000B3D0F" w:rsidRDefault="00DF3AC9" w:rsidP="00523906">
            <w:pPr>
              <w:ind w:left="114" w:right="114"/>
              <w:jc w:val="both"/>
            </w:pPr>
            <w:r w:rsidRPr="000B3D0F">
              <w:t xml:space="preserve"> Оборудование учебного кабинета:</w:t>
            </w:r>
          </w:p>
          <w:p w:rsidR="00DF3AC9" w:rsidRPr="000B3D0F" w:rsidRDefault="00DF3AC9"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DF3AC9" w:rsidRPr="000B3D0F" w:rsidRDefault="00DF3AC9" w:rsidP="00523906">
            <w:pPr>
              <w:ind w:left="114" w:right="114"/>
              <w:jc w:val="both"/>
            </w:pPr>
            <w:r w:rsidRPr="000B3D0F">
              <w:t xml:space="preserve"> -рабочее место преподавателя;</w:t>
            </w:r>
          </w:p>
          <w:p w:rsidR="00DF3AC9" w:rsidRPr="000B3D0F" w:rsidRDefault="00DF3AC9"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DF3AC9" w:rsidRPr="000B3D0F" w:rsidRDefault="00DF3AC9" w:rsidP="00523906">
            <w:pPr>
              <w:pStyle w:val="Default"/>
              <w:ind w:left="114" w:right="114"/>
              <w:rPr>
                <w:sz w:val="20"/>
                <w:szCs w:val="20"/>
              </w:rPr>
            </w:pPr>
            <w:r w:rsidRPr="000B3D0F">
              <w:rPr>
                <w:sz w:val="20"/>
                <w:szCs w:val="20"/>
              </w:rPr>
              <w:t xml:space="preserve">-учебно-наглядные пособия </w:t>
            </w:r>
          </w:p>
          <w:p w:rsidR="00DF3AC9" w:rsidRPr="000B3D0F" w:rsidRDefault="00DF3AC9"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DF3AC9" w:rsidRPr="000B3D0F" w:rsidRDefault="00DF3AC9"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DF3AC9" w:rsidRPr="000B3D0F" w:rsidRDefault="00DF3AC9"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DF3AC9" w:rsidRPr="00EE29BA" w:rsidRDefault="00DF3AC9"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DF3AC9" w:rsidRDefault="00DF3AC9"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DF3AC9" w:rsidRDefault="00DF3AC9" w:rsidP="00523906">
            <w:pPr>
              <w:autoSpaceDE w:val="0"/>
              <w:autoSpaceDN w:val="0"/>
              <w:adjustRightInd w:val="0"/>
            </w:pPr>
            <w:proofErr w:type="spellStart"/>
            <w:r>
              <w:t>Каб</w:t>
            </w:r>
            <w:proofErr w:type="spellEnd"/>
            <w:r>
              <w:t xml:space="preserve">. №112. </w:t>
            </w:r>
          </w:p>
          <w:p w:rsidR="00DF3AC9" w:rsidRPr="00986447" w:rsidRDefault="00DF3AC9"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DF3AC9" w:rsidRPr="00EE29BA" w:rsidRDefault="00DF3AC9" w:rsidP="00523906">
            <w:pPr>
              <w:jc w:val="center"/>
              <w:rPr>
                <w:bCs/>
              </w:rPr>
            </w:pPr>
          </w:p>
        </w:tc>
      </w:tr>
      <w:bookmarkEnd w:id="1"/>
    </w:tbl>
    <w:p w:rsidR="00C14F8B" w:rsidRDefault="00C14F8B">
      <w:pPr>
        <w:spacing w:after="0" w:line="240" w:lineRule="auto"/>
        <w:ind w:firstLine="426"/>
        <w:contextualSpacing/>
        <w:jc w:val="both"/>
        <w:rPr>
          <w:rFonts w:ascii="Times New Roman" w:hAnsi="Times New Roman"/>
          <w:sz w:val="24"/>
          <w:szCs w:val="24"/>
        </w:rPr>
      </w:pPr>
    </w:p>
    <w:p w:rsidR="009121D4" w:rsidRDefault="009121D4">
      <w:pPr>
        <w:spacing w:after="0" w:line="240" w:lineRule="auto"/>
        <w:rPr>
          <w:rFonts w:ascii="Times New Roman" w:hAnsi="Times New Roman"/>
          <w:sz w:val="24"/>
          <w:szCs w:val="24"/>
        </w:rPr>
      </w:pPr>
      <w:r>
        <w:rPr>
          <w:rFonts w:ascii="Times New Roman" w:hAnsi="Times New Roman"/>
          <w:sz w:val="24"/>
          <w:szCs w:val="24"/>
        </w:rPr>
        <w:br w:type="page"/>
      </w:r>
    </w:p>
    <w:p w:rsidR="00351512" w:rsidRDefault="00351512">
      <w:pPr>
        <w:spacing w:after="0" w:line="240" w:lineRule="auto"/>
        <w:ind w:firstLine="426"/>
        <w:contextualSpacing/>
        <w:jc w:val="both"/>
        <w:rPr>
          <w:rFonts w:ascii="Times New Roman" w:hAnsi="Times New Roman"/>
          <w:sz w:val="24"/>
          <w:szCs w:val="24"/>
        </w:rPr>
      </w:pPr>
    </w:p>
    <w:p w:rsidR="00351512" w:rsidRDefault="00351512">
      <w:pPr>
        <w:spacing w:after="0" w:line="240" w:lineRule="auto"/>
        <w:ind w:firstLine="426"/>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C14F8B" w:rsidRDefault="00C14F8B">
      <w:pPr>
        <w:spacing w:after="0" w:line="240" w:lineRule="auto"/>
        <w:ind w:firstLine="426"/>
        <w:contextualSpacing/>
        <w:jc w:val="both"/>
        <w:rPr>
          <w:rFonts w:ascii="Times New Roman" w:hAnsi="Times New Roman"/>
          <w:sz w:val="24"/>
          <w:szCs w:val="24"/>
        </w:rPr>
      </w:pPr>
    </w:p>
    <w:p w:rsidR="00351512" w:rsidRPr="002F5EDA" w:rsidRDefault="00351512" w:rsidP="00351512">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«Электрические сети»</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351512" w:rsidRDefault="00351512" w:rsidP="00351512">
      <w:pPr>
        <w:spacing w:after="0" w:line="240" w:lineRule="exact"/>
        <w:ind w:firstLine="425"/>
        <w:contextualSpacing/>
        <w:jc w:val="both"/>
        <w:rPr>
          <w:rFonts w:ascii="Times New Roman" w:hAnsi="Times New Roman"/>
          <w:sz w:val="24"/>
          <w:szCs w:val="24"/>
        </w:rPr>
      </w:pPr>
    </w:p>
    <w:p w:rsidR="00351512" w:rsidRDefault="00351512" w:rsidP="00351512">
      <w:pPr>
        <w:spacing w:after="0" w:line="240" w:lineRule="auto"/>
        <w:ind w:firstLine="426"/>
        <w:contextualSpacing/>
        <w:jc w:val="both"/>
        <w:rPr>
          <w:rFonts w:ascii="Times New Roman" w:hAnsi="Times New Roman"/>
          <w:sz w:val="24"/>
          <w:szCs w:val="24"/>
        </w:rPr>
      </w:pPr>
    </w:p>
    <w:p w:rsidR="00351512" w:rsidRDefault="00351512" w:rsidP="00351512">
      <w:pPr>
        <w:spacing w:after="0" w:line="240" w:lineRule="auto"/>
        <w:ind w:firstLine="426"/>
        <w:contextualSpacing/>
        <w:jc w:val="both"/>
        <w:rPr>
          <w:rFonts w:ascii="Times New Roman" w:hAnsi="Times New Roman"/>
          <w:sz w:val="24"/>
          <w:szCs w:val="24"/>
        </w:rPr>
      </w:pPr>
    </w:p>
    <w:p w:rsidR="00351512" w:rsidRDefault="00351512" w:rsidP="00351512">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351512" w:rsidRPr="00CD038A" w:rsidRDefault="00351512" w:rsidP="00351512">
      <w:pPr>
        <w:spacing w:after="0" w:line="240" w:lineRule="exact"/>
        <w:contextualSpacing/>
        <w:jc w:val="both"/>
        <w:rPr>
          <w:rFonts w:ascii="Times New Roman" w:hAnsi="Times New Roman"/>
          <w:sz w:val="20"/>
          <w:szCs w:val="20"/>
        </w:rPr>
      </w:pPr>
    </w:p>
    <w:p w:rsidR="00351512" w:rsidRPr="00CD038A" w:rsidRDefault="00351512" w:rsidP="00351512">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Шейхов </w:t>
      </w:r>
      <w:proofErr w:type="spellStart"/>
      <w:r>
        <w:rPr>
          <w:rFonts w:ascii="Times New Roman" w:hAnsi="Times New Roman"/>
          <w:sz w:val="24"/>
          <w:szCs w:val="24"/>
          <w:u w:val="single"/>
        </w:rPr>
        <w:t>Микаил</w:t>
      </w:r>
      <w:proofErr w:type="spellEnd"/>
      <w:r>
        <w:rPr>
          <w:rFonts w:ascii="Times New Roman" w:hAnsi="Times New Roman"/>
          <w:sz w:val="24"/>
          <w:szCs w:val="24"/>
          <w:u w:val="single"/>
        </w:rPr>
        <w:t xml:space="preserve"> Исаевич</w:t>
      </w:r>
      <w:r w:rsidR="008F5F8F">
        <w:rPr>
          <w:rFonts w:ascii="Times New Roman" w:hAnsi="Times New Roman"/>
          <w:sz w:val="24"/>
          <w:szCs w:val="24"/>
          <w:u w:val="single"/>
        </w:rPr>
        <w:t>, доц.</w:t>
      </w:r>
    </w:p>
    <w:p w:rsidR="00A20D98" w:rsidRPr="00185A7B" w:rsidRDefault="00A20D98" w:rsidP="00A20D98">
      <w:pPr>
        <w:spacing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A20D98" w:rsidRDefault="00A20D98" w:rsidP="00A20D98">
      <w:pPr>
        <w:spacing w:line="240" w:lineRule="exact"/>
        <w:contextualSpacing/>
        <w:jc w:val="both"/>
        <w:rPr>
          <w:rFonts w:ascii="Times New Roman" w:hAnsi="Times New Roman"/>
          <w:sz w:val="24"/>
          <w:szCs w:val="24"/>
        </w:rPr>
      </w:pPr>
    </w:p>
    <w:p w:rsidR="00A20D98" w:rsidRDefault="00A20D98" w:rsidP="00A20D98">
      <w:pPr>
        <w:spacing w:line="240" w:lineRule="exact"/>
        <w:contextualSpacing/>
        <w:jc w:val="both"/>
        <w:rPr>
          <w:rFonts w:ascii="Times New Roman" w:hAnsi="Times New Roman"/>
          <w:sz w:val="24"/>
          <w:szCs w:val="24"/>
        </w:rPr>
      </w:pPr>
    </w:p>
    <w:p w:rsidR="00A20D98" w:rsidRDefault="00A20D98" w:rsidP="00A20D98">
      <w:pPr>
        <w:spacing w:line="240" w:lineRule="exact"/>
        <w:contextualSpacing/>
        <w:jc w:val="both"/>
        <w:rPr>
          <w:rFonts w:ascii="Times New Roman" w:hAnsi="Times New Roman"/>
          <w:sz w:val="24"/>
          <w:szCs w:val="24"/>
        </w:rPr>
      </w:pPr>
    </w:p>
    <w:p w:rsidR="00A20D98" w:rsidRDefault="00A20D98" w:rsidP="00A20D98">
      <w:pPr>
        <w:spacing w:line="240" w:lineRule="exact"/>
        <w:contextualSpacing/>
        <w:jc w:val="both"/>
        <w:rPr>
          <w:rFonts w:ascii="Times New Roman" w:hAnsi="Times New Roman"/>
          <w:sz w:val="24"/>
          <w:szCs w:val="24"/>
        </w:rPr>
      </w:pPr>
    </w:p>
    <w:p w:rsidR="009121D4" w:rsidRDefault="009121D4" w:rsidP="009121D4">
      <w:pPr>
        <w:spacing w:after="0" w:line="240" w:lineRule="exact"/>
        <w:contextualSpacing/>
        <w:jc w:val="both"/>
        <w:rPr>
          <w:rFonts w:ascii="Times New Roman" w:hAnsi="Times New Roman"/>
          <w:sz w:val="24"/>
          <w:szCs w:val="24"/>
        </w:rPr>
      </w:pPr>
    </w:p>
    <w:p w:rsidR="009121D4" w:rsidRDefault="009121D4" w:rsidP="009121D4">
      <w:pPr>
        <w:spacing w:after="0" w:line="240" w:lineRule="exact"/>
        <w:contextualSpacing/>
        <w:jc w:val="both"/>
        <w:rPr>
          <w:rFonts w:ascii="Times New Roman" w:hAnsi="Times New Roman"/>
          <w:sz w:val="24"/>
          <w:szCs w:val="24"/>
        </w:rPr>
      </w:pPr>
    </w:p>
    <w:p w:rsidR="009121D4" w:rsidRDefault="009121D4" w:rsidP="009121D4">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9121D4" w:rsidRDefault="009121D4" w:rsidP="009121D4">
      <w:pPr>
        <w:spacing w:after="0" w:line="240" w:lineRule="exact"/>
        <w:contextualSpacing/>
        <w:jc w:val="both"/>
        <w:rPr>
          <w:rFonts w:ascii="Times New Roman" w:hAnsi="Times New Roman"/>
          <w:sz w:val="23"/>
          <w:szCs w:val="23"/>
        </w:rPr>
      </w:pPr>
    </w:p>
    <w:p w:rsidR="009121D4" w:rsidRDefault="009121D4" w:rsidP="009121D4">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9121D4" w:rsidRDefault="009121D4" w:rsidP="009121D4">
      <w:pPr>
        <w:spacing w:after="0" w:line="240" w:lineRule="atLeast"/>
        <w:contextualSpacing/>
        <w:jc w:val="both"/>
        <w:rPr>
          <w:rFonts w:ascii="Times New Roman" w:hAnsi="Times New Roman"/>
          <w:sz w:val="24"/>
          <w:szCs w:val="24"/>
        </w:rPr>
      </w:pPr>
    </w:p>
    <w:p w:rsidR="009121D4" w:rsidRDefault="009121D4" w:rsidP="009121D4">
      <w:pPr>
        <w:spacing w:after="0" w:line="240" w:lineRule="atLeast"/>
        <w:contextualSpacing/>
        <w:jc w:val="both"/>
        <w:rPr>
          <w:rFonts w:ascii="Times New Roman" w:hAnsi="Times New Roman"/>
          <w:sz w:val="24"/>
          <w:szCs w:val="24"/>
        </w:rPr>
      </w:pPr>
    </w:p>
    <w:p w:rsidR="009121D4" w:rsidRDefault="009121D4" w:rsidP="009121D4">
      <w:pPr>
        <w:spacing w:after="0" w:line="240" w:lineRule="atLeast"/>
        <w:contextualSpacing/>
        <w:jc w:val="both"/>
        <w:rPr>
          <w:rFonts w:ascii="Times New Roman" w:hAnsi="Times New Roman"/>
          <w:sz w:val="20"/>
          <w:szCs w:val="20"/>
        </w:rPr>
      </w:pPr>
    </w:p>
    <w:p w:rsidR="009121D4" w:rsidRDefault="009121D4" w:rsidP="009121D4">
      <w:pPr>
        <w:spacing w:after="0" w:line="240" w:lineRule="atLeast"/>
        <w:contextualSpacing/>
        <w:jc w:val="both"/>
        <w:rPr>
          <w:rFonts w:ascii="Times New Roman" w:hAnsi="Times New Roman"/>
          <w:sz w:val="20"/>
          <w:szCs w:val="20"/>
        </w:rPr>
      </w:pPr>
    </w:p>
    <w:p w:rsidR="009121D4" w:rsidRDefault="009121D4" w:rsidP="009121D4">
      <w:pPr>
        <w:spacing w:after="0" w:line="240" w:lineRule="atLeast"/>
        <w:contextualSpacing/>
        <w:jc w:val="both"/>
        <w:rPr>
          <w:rFonts w:ascii="Times New Roman" w:hAnsi="Times New Roman"/>
          <w:sz w:val="20"/>
          <w:szCs w:val="20"/>
        </w:rPr>
      </w:pPr>
    </w:p>
    <w:p w:rsidR="009121D4" w:rsidRDefault="009121D4" w:rsidP="009121D4">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9121D4" w:rsidRDefault="009121D4" w:rsidP="009121D4">
      <w:pPr>
        <w:spacing w:after="0" w:line="240" w:lineRule="atLeast"/>
        <w:ind w:right="-4"/>
        <w:contextualSpacing/>
        <w:rPr>
          <w:rFonts w:ascii="Times New Roman" w:hAnsi="Times New Roman"/>
          <w:sz w:val="24"/>
          <w:szCs w:val="24"/>
        </w:rPr>
      </w:pPr>
    </w:p>
    <w:p w:rsidR="00811B06" w:rsidRDefault="00811B06" w:rsidP="00811B06">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9121D4" w:rsidRPr="00CD038A" w:rsidRDefault="009121D4" w:rsidP="009121D4">
      <w:pPr>
        <w:spacing w:after="0" w:line="240" w:lineRule="atLeast"/>
        <w:ind w:right="-139"/>
        <w:contextualSpacing/>
        <w:jc w:val="both"/>
        <w:rPr>
          <w:rFonts w:ascii="Times New Roman" w:hAnsi="Times New Roman"/>
          <w:sz w:val="20"/>
          <w:szCs w:val="20"/>
        </w:rPr>
      </w:pPr>
      <w:bookmarkStart w:id="2" w:name="_GoBack"/>
      <w:bookmarkEnd w:id="2"/>
    </w:p>
    <w:p w:rsidR="009121D4" w:rsidRDefault="009121D4" w:rsidP="009121D4"/>
    <w:p w:rsidR="00A20D98" w:rsidRDefault="00A20D98" w:rsidP="00A20D98">
      <w:pPr>
        <w:spacing w:line="240" w:lineRule="atLeast"/>
        <w:ind w:right="-139"/>
        <w:contextualSpacing/>
        <w:jc w:val="both"/>
        <w:rPr>
          <w:rFonts w:ascii="Times New Roman" w:hAnsi="Times New Roman"/>
          <w:sz w:val="20"/>
          <w:szCs w:val="20"/>
        </w:rPr>
      </w:pPr>
    </w:p>
    <w:p w:rsidR="00A20D98" w:rsidRPr="00CD038A" w:rsidRDefault="00A20D98" w:rsidP="00A20D98">
      <w:pPr>
        <w:spacing w:line="240" w:lineRule="atLeast"/>
        <w:ind w:right="-139"/>
        <w:contextualSpacing/>
        <w:jc w:val="both"/>
        <w:rPr>
          <w:rFonts w:ascii="Times New Roman" w:hAnsi="Times New Roman"/>
          <w:sz w:val="20"/>
          <w:szCs w:val="20"/>
        </w:rPr>
      </w:pPr>
    </w:p>
    <w:p w:rsidR="00A20D98" w:rsidRDefault="00A20D98" w:rsidP="00A20D98">
      <w:pPr>
        <w:spacing w:line="240" w:lineRule="atLeast"/>
        <w:ind w:right="-139"/>
        <w:contextualSpacing/>
        <w:jc w:val="both"/>
        <w:rPr>
          <w:rFonts w:ascii="Times New Roman" w:hAnsi="Times New Roman"/>
          <w:sz w:val="20"/>
          <w:szCs w:val="20"/>
        </w:rPr>
      </w:pPr>
    </w:p>
    <w:p w:rsidR="00A20D98" w:rsidRDefault="00A20D98" w:rsidP="00A20D98">
      <w:pPr>
        <w:spacing w:line="240" w:lineRule="auto"/>
        <w:ind w:left="284"/>
        <w:contextualSpacing/>
        <w:jc w:val="both"/>
        <w:rPr>
          <w:rFonts w:ascii="Times New Roman" w:hAnsi="Times New Roman"/>
          <w:sz w:val="20"/>
          <w:szCs w:val="20"/>
        </w:rPr>
      </w:pPr>
    </w:p>
    <w:p w:rsidR="00A20D98" w:rsidRDefault="00A20D98" w:rsidP="00A20D98">
      <w:pPr>
        <w:spacing w:line="240" w:lineRule="auto"/>
        <w:ind w:left="284"/>
        <w:contextualSpacing/>
        <w:jc w:val="both"/>
        <w:rPr>
          <w:rFonts w:ascii="Times New Roman" w:hAnsi="Times New Roman"/>
          <w:sz w:val="24"/>
          <w:szCs w:val="24"/>
        </w:rPr>
      </w:pPr>
    </w:p>
    <w:p w:rsidR="00A20D98" w:rsidRPr="00F21080" w:rsidRDefault="00A20D98" w:rsidP="00A20D98">
      <w:pPr>
        <w:ind w:left="284"/>
        <w:rPr>
          <w:rFonts w:ascii="Times New Roman" w:hAnsi="Times New Roman"/>
        </w:rPr>
        <w:sectPr w:rsidR="00A20D98" w:rsidRPr="00F21080" w:rsidSect="00A20D98">
          <w:headerReference w:type="default" r:id="rId20"/>
          <w:headerReference w:type="first" r:id="rId21"/>
          <w:type w:val="continuous"/>
          <w:pgSz w:w="11900" w:h="16841"/>
          <w:pgMar w:top="694" w:right="566" w:bottom="1440" w:left="1418" w:header="170" w:footer="0" w:gutter="0"/>
          <w:cols w:space="720" w:equalWidth="0">
            <w:col w:w="9642"/>
          </w:cols>
          <w:titlePg/>
          <w:docGrid w:linePitch="299"/>
        </w:sectPr>
      </w:pPr>
    </w:p>
    <w:p w:rsidR="00A20D98" w:rsidRDefault="00A20D98" w:rsidP="00A20D98">
      <w:pPr>
        <w:spacing w:line="240" w:lineRule="auto"/>
        <w:contextualSpacing/>
        <w:jc w:val="both"/>
        <w:rPr>
          <w:rFonts w:ascii="Times New Roman" w:hAnsi="Times New Roman"/>
          <w:sz w:val="23"/>
          <w:szCs w:val="23"/>
        </w:rPr>
      </w:pPr>
    </w:p>
    <w:p w:rsidR="00A20D98" w:rsidRPr="00CD038A" w:rsidRDefault="00A20D98" w:rsidP="00A20D98">
      <w:pPr>
        <w:spacing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A20D98" w:rsidRPr="00CD038A" w:rsidRDefault="00A20D98" w:rsidP="00A20D98">
      <w:pPr>
        <w:spacing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A20D98" w:rsidRPr="003532E8" w:rsidTr="002B3847">
        <w:trPr>
          <w:trHeight w:val="1039"/>
        </w:trPr>
        <w:tc>
          <w:tcPr>
            <w:tcW w:w="1418" w:type="dxa"/>
          </w:tcPr>
          <w:p w:rsidR="00A20D98" w:rsidRPr="003532E8" w:rsidRDefault="00A20D98"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A20D98" w:rsidRPr="003532E8" w:rsidRDefault="00A20D98"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A20D98" w:rsidRPr="003532E8" w:rsidRDefault="00A20D98"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A20D98" w:rsidRPr="003532E8" w:rsidRDefault="00A20D98" w:rsidP="002B3847">
            <w:pPr>
              <w:spacing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A20D98" w:rsidRPr="003532E8" w:rsidRDefault="00A20D98" w:rsidP="002B3847">
            <w:pPr>
              <w:spacing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A20D98" w:rsidRPr="003532E8" w:rsidRDefault="00A20D98" w:rsidP="002B3847">
            <w:pPr>
              <w:spacing w:line="240" w:lineRule="auto"/>
              <w:ind w:left="142"/>
              <w:contextualSpacing/>
              <w:jc w:val="center"/>
              <w:rPr>
                <w:rFonts w:ascii="Times New Roman" w:hAnsi="Times New Roman"/>
                <w:sz w:val="20"/>
                <w:szCs w:val="20"/>
              </w:rPr>
            </w:pPr>
          </w:p>
        </w:tc>
        <w:tc>
          <w:tcPr>
            <w:tcW w:w="2315" w:type="dxa"/>
          </w:tcPr>
          <w:p w:rsidR="00A20D98" w:rsidRPr="003532E8" w:rsidRDefault="00A20D98" w:rsidP="002B3847">
            <w:pPr>
              <w:spacing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A20D98" w:rsidRPr="003532E8" w:rsidRDefault="00A20D98" w:rsidP="002B3847">
            <w:pPr>
              <w:spacing w:line="240" w:lineRule="auto"/>
              <w:ind w:left="142"/>
              <w:contextualSpacing/>
              <w:jc w:val="center"/>
              <w:rPr>
                <w:rFonts w:ascii="Times New Roman" w:hAnsi="Times New Roman"/>
                <w:sz w:val="20"/>
                <w:szCs w:val="20"/>
              </w:rPr>
            </w:pPr>
          </w:p>
        </w:tc>
      </w:tr>
      <w:tr w:rsidR="00A20D98" w:rsidRPr="003532E8" w:rsidTr="002B3847">
        <w:trPr>
          <w:trHeight w:val="466"/>
        </w:trPr>
        <w:tc>
          <w:tcPr>
            <w:tcW w:w="1418"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1984"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3845"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2315" w:type="dxa"/>
          </w:tcPr>
          <w:p w:rsidR="00A20D98" w:rsidRPr="003532E8" w:rsidRDefault="00A20D98" w:rsidP="002B3847">
            <w:pPr>
              <w:spacing w:line="240" w:lineRule="auto"/>
              <w:ind w:left="142"/>
              <w:contextualSpacing/>
              <w:jc w:val="center"/>
              <w:rPr>
                <w:rFonts w:ascii="Times New Roman" w:hAnsi="Times New Roman"/>
                <w:sz w:val="24"/>
                <w:szCs w:val="24"/>
              </w:rPr>
            </w:pPr>
          </w:p>
        </w:tc>
      </w:tr>
      <w:tr w:rsidR="00A20D98" w:rsidRPr="003532E8" w:rsidTr="002B3847">
        <w:trPr>
          <w:trHeight w:val="430"/>
        </w:trPr>
        <w:tc>
          <w:tcPr>
            <w:tcW w:w="1418"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1984"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3845"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2315" w:type="dxa"/>
          </w:tcPr>
          <w:p w:rsidR="00A20D98" w:rsidRPr="003532E8" w:rsidRDefault="00A20D98" w:rsidP="002B3847">
            <w:pPr>
              <w:spacing w:line="240" w:lineRule="auto"/>
              <w:ind w:left="142"/>
              <w:contextualSpacing/>
              <w:jc w:val="center"/>
              <w:rPr>
                <w:rFonts w:ascii="Times New Roman" w:hAnsi="Times New Roman"/>
                <w:sz w:val="24"/>
                <w:szCs w:val="24"/>
              </w:rPr>
            </w:pPr>
          </w:p>
        </w:tc>
      </w:tr>
      <w:tr w:rsidR="00A20D98" w:rsidRPr="003532E8" w:rsidTr="002B3847">
        <w:trPr>
          <w:trHeight w:val="408"/>
        </w:trPr>
        <w:tc>
          <w:tcPr>
            <w:tcW w:w="1418"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1984"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3845" w:type="dxa"/>
          </w:tcPr>
          <w:p w:rsidR="00A20D98" w:rsidRPr="003532E8" w:rsidRDefault="00A20D98" w:rsidP="002B3847">
            <w:pPr>
              <w:spacing w:line="240" w:lineRule="auto"/>
              <w:ind w:left="142"/>
              <w:contextualSpacing/>
              <w:jc w:val="center"/>
              <w:rPr>
                <w:rFonts w:ascii="Times New Roman" w:hAnsi="Times New Roman"/>
                <w:sz w:val="24"/>
                <w:szCs w:val="24"/>
              </w:rPr>
            </w:pPr>
          </w:p>
        </w:tc>
        <w:tc>
          <w:tcPr>
            <w:tcW w:w="2315" w:type="dxa"/>
          </w:tcPr>
          <w:p w:rsidR="00A20D98" w:rsidRPr="003532E8" w:rsidRDefault="00A20D98" w:rsidP="002B3847">
            <w:pPr>
              <w:spacing w:line="240" w:lineRule="auto"/>
              <w:ind w:left="142"/>
              <w:contextualSpacing/>
              <w:jc w:val="center"/>
              <w:rPr>
                <w:rFonts w:ascii="Times New Roman" w:hAnsi="Times New Roman"/>
                <w:sz w:val="24"/>
                <w:szCs w:val="24"/>
              </w:rPr>
            </w:pPr>
          </w:p>
        </w:tc>
      </w:tr>
    </w:tbl>
    <w:p w:rsidR="00A20D98" w:rsidRPr="005B2CFE" w:rsidRDefault="00A20D98" w:rsidP="00A20D98">
      <w:pPr>
        <w:spacing w:line="240" w:lineRule="exact"/>
        <w:ind w:firstLine="426"/>
        <w:contextualSpacing/>
        <w:jc w:val="both"/>
        <w:rPr>
          <w:rFonts w:ascii="Times New Roman" w:hAnsi="Times New Roman"/>
          <w:b/>
          <w:sz w:val="24"/>
          <w:szCs w:val="24"/>
        </w:rPr>
      </w:pPr>
    </w:p>
    <w:p w:rsidR="00A20D98" w:rsidRDefault="00A20D98" w:rsidP="00A20D98">
      <w:pPr>
        <w:spacing w:line="240" w:lineRule="exact"/>
        <w:ind w:firstLine="426"/>
        <w:contextualSpacing/>
        <w:jc w:val="both"/>
        <w:rPr>
          <w:rFonts w:ascii="Times New Roman" w:hAnsi="Times New Roman"/>
          <w:sz w:val="24"/>
          <w:szCs w:val="24"/>
        </w:rPr>
      </w:pPr>
    </w:p>
    <w:p w:rsidR="00A20D98" w:rsidRDefault="00A20D98" w:rsidP="00A20D98"/>
    <w:p w:rsidR="000E3E70" w:rsidRDefault="000E3E70">
      <w:pPr>
        <w:spacing w:after="0" w:line="240" w:lineRule="auto"/>
        <w:rPr>
          <w:rFonts w:ascii="Times New Roman" w:hAnsi="Times New Roman"/>
          <w:sz w:val="24"/>
          <w:szCs w:val="24"/>
        </w:rPr>
      </w:pPr>
      <w:r>
        <w:rPr>
          <w:rFonts w:ascii="Times New Roman" w:hAnsi="Times New Roman"/>
          <w:sz w:val="24"/>
          <w:szCs w:val="24"/>
        </w:rPr>
        <w:br w:type="page"/>
      </w:r>
    </w:p>
    <w:p w:rsidR="000E3E70" w:rsidRPr="004E3D80" w:rsidRDefault="000E3E70" w:rsidP="000E3E70">
      <w:pPr>
        <w:spacing w:after="0" w:line="240" w:lineRule="auto"/>
        <w:contextualSpacing/>
        <w:jc w:val="center"/>
        <w:rPr>
          <w:rFonts w:ascii="Times New Roman" w:hAnsi="Times New Roman"/>
          <w:sz w:val="24"/>
          <w:szCs w:val="24"/>
        </w:rPr>
      </w:pPr>
      <w:r w:rsidRPr="004E3D80">
        <w:rPr>
          <w:rFonts w:ascii="Times New Roman" w:hAnsi="Times New Roman"/>
          <w:b/>
          <w:bCs/>
          <w:sz w:val="24"/>
          <w:szCs w:val="24"/>
        </w:rPr>
        <w:lastRenderedPageBreak/>
        <w:t>МИНИСТЕРСТВО НАУКИ И ВЫСШЕГО ОБРАЗОВАНИЯ</w:t>
      </w:r>
    </w:p>
    <w:p w:rsidR="000E3E70" w:rsidRPr="004E3D80" w:rsidRDefault="000E3E70" w:rsidP="000E3E70">
      <w:pPr>
        <w:spacing w:after="0" w:line="240" w:lineRule="auto"/>
        <w:contextualSpacing/>
        <w:jc w:val="center"/>
        <w:rPr>
          <w:rFonts w:ascii="Times New Roman" w:hAnsi="Times New Roman"/>
          <w:sz w:val="24"/>
          <w:szCs w:val="24"/>
        </w:rPr>
      </w:pPr>
      <w:r w:rsidRPr="004E3D80">
        <w:rPr>
          <w:rFonts w:ascii="Times New Roman" w:hAnsi="Times New Roman"/>
          <w:b/>
          <w:bCs/>
          <w:sz w:val="24"/>
          <w:szCs w:val="24"/>
        </w:rPr>
        <w:t>РОССИЙСКОЙ ФЕДЕРАЦИИ</w:t>
      </w:r>
    </w:p>
    <w:p w:rsidR="000E3E70" w:rsidRPr="004E3D80" w:rsidRDefault="000E3E70" w:rsidP="000E3E70">
      <w:pPr>
        <w:spacing w:after="0" w:line="240" w:lineRule="auto"/>
        <w:contextualSpacing/>
        <w:jc w:val="center"/>
        <w:rPr>
          <w:rFonts w:ascii="Times New Roman" w:hAnsi="Times New Roman"/>
          <w:b/>
          <w:bCs/>
          <w:sz w:val="24"/>
          <w:szCs w:val="24"/>
        </w:rPr>
      </w:pPr>
      <w:r w:rsidRPr="004E3D80">
        <w:rPr>
          <w:rFonts w:ascii="Times New Roman" w:hAnsi="Times New Roman"/>
          <w:b/>
          <w:bCs/>
          <w:sz w:val="24"/>
          <w:szCs w:val="24"/>
        </w:rPr>
        <w:t>ФЕДЕРАЛЬНОЕ ГОСУДАРСТВЕННОЕ БЮДЖЕТНОЕ ОБРАЗОВАТЕЛЬНОЕ УЧРЕЖДЕНИЕ ВЫСШЕГО ОБРАЗОВАНИЯ</w:t>
      </w:r>
    </w:p>
    <w:p w:rsidR="000E3E70" w:rsidRPr="004E3D80" w:rsidRDefault="000E3E70" w:rsidP="000E3E70">
      <w:pPr>
        <w:spacing w:after="0" w:line="240" w:lineRule="auto"/>
        <w:contextualSpacing/>
        <w:jc w:val="center"/>
        <w:rPr>
          <w:rFonts w:ascii="Times New Roman" w:hAnsi="Times New Roman"/>
          <w:b/>
          <w:bCs/>
          <w:sz w:val="24"/>
          <w:szCs w:val="24"/>
        </w:rPr>
      </w:pPr>
      <w:r w:rsidRPr="004E3D80">
        <w:rPr>
          <w:rFonts w:ascii="Times New Roman" w:hAnsi="Times New Roman"/>
          <w:b/>
          <w:bCs/>
          <w:sz w:val="24"/>
          <w:szCs w:val="24"/>
        </w:rPr>
        <w:t>«ИНГУШСКИЙ ГОСУДАРСТВЕННЫЙ УНИВЕРСИТЕТ»</w:t>
      </w:r>
    </w:p>
    <w:p w:rsidR="000E3E70" w:rsidRPr="004E3D80" w:rsidRDefault="000E3E70" w:rsidP="000E3E70">
      <w:pPr>
        <w:spacing w:after="0" w:line="240" w:lineRule="auto"/>
        <w:contextualSpacing/>
        <w:jc w:val="center"/>
        <w:rPr>
          <w:rFonts w:ascii="Times New Roman" w:hAnsi="Times New Roman"/>
          <w:sz w:val="24"/>
          <w:szCs w:val="24"/>
        </w:rPr>
      </w:pP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highlight w:val="yellow"/>
        </w:rPr>
      </w:pPr>
      <w:r w:rsidRPr="004E3D80">
        <w:rPr>
          <w:rFonts w:ascii="Times New Roman" w:eastAsia="Arial Unicode MS" w:hAnsi="Times New Roman"/>
          <w:b/>
          <w:sz w:val="24"/>
          <w:szCs w:val="24"/>
        </w:rPr>
        <w:t>ИНЖЕНЕРНО -  ТЕХНИЧЕСКИЙ ИНСТИТУТ</w:t>
      </w:r>
    </w:p>
    <w:p w:rsidR="000E3E70" w:rsidRPr="004E3D80" w:rsidRDefault="000E3E70" w:rsidP="000E3E70">
      <w:pPr>
        <w:spacing w:after="0" w:line="240" w:lineRule="auto"/>
        <w:contextualSpacing/>
        <w:rPr>
          <w:rFonts w:ascii="Times New Roman" w:hAnsi="Times New Roman"/>
          <w:sz w:val="24"/>
          <w:szCs w:val="24"/>
          <w:highlight w:val="yellow"/>
        </w:rPr>
      </w:pPr>
    </w:p>
    <w:p w:rsidR="000E3E70" w:rsidRPr="004E5397" w:rsidRDefault="000E3E70" w:rsidP="000E3E70">
      <w:pPr>
        <w:spacing w:after="0" w:line="240" w:lineRule="auto"/>
        <w:contextualSpacing/>
        <w:rPr>
          <w:rFonts w:ascii="Times New Roman" w:hAnsi="Times New Roman"/>
          <w:b/>
          <w:sz w:val="24"/>
          <w:szCs w:val="24"/>
          <w:highlight w:val="yellow"/>
        </w:rPr>
      </w:pPr>
    </w:p>
    <w:p w:rsidR="000E3E70" w:rsidRPr="004E5397" w:rsidRDefault="000E3E70" w:rsidP="000E3E70">
      <w:pPr>
        <w:ind w:firstLine="567"/>
        <w:contextualSpacing/>
        <w:jc w:val="both"/>
        <w:rPr>
          <w:rFonts w:ascii="Times New Roman" w:hAnsi="Times New Roman"/>
          <w:b/>
          <w:iCs/>
          <w:sz w:val="24"/>
          <w:szCs w:val="24"/>
        </w:rPr>
      </w:pPr>
      <w:r w:rsidRPr="004E5397">
        <w:rPr>
          <w:rFonts w:ascii="Times New Roman" w:hAnsi="Times New Roman"/>
          <w:b/>
          <w:iCs/>
          <w:sz w:val="24"/>
          <w:szCs w:val="24"/>
        </w:rPr>
        <w:t xml:space="preserve">                              КАФЕДРА «ЭЛЕКТРОТЕХНИКА И ЭЛЕКТРОНИКА»</w:t>
      </w: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Pr="004E3D80" w:rsidRDefault="000E3E70" w:rsidP="000E3E70">
      <w:pPr>
        <w:spacing w:after="0" w:line="240" w:lineRule="auto"/>
        <w:contextualSpacing/>
        <w:jc w:val="center"/>
        <w:rPr>
          <w:rFonts w:ascii="Times New Roman" w:hAnsi="Times New Roman"/>
          <w:b/>
          <w:bCs/>
          <w:sz w:val="24"/>
          <w:szCs w:val="24"/>
        </w:rPr>
      </w:pPr>
    </w:p>
    <w:p w:rsidR="000E3E70" w:rsidRPr="00D16FBB" w:rsidRDefault="000E3E70" w:rsidP="000E3E70">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ФОНД ОЦЕНОЧНЫХ СРЕДСТВ ПО ДИСЦИПЛИНЕ</w:t>
      </w:r>
    </w:p>
    <w:p w:rsidR="000E3E70" w:rsidRPr="004E3D80" w:rsidRDefault="000E3E70" w:rsidP="000E3E70">
      <w:pPr>
        <w:spacing w:after="0" w:line="240" w:lineRule="auto"/>
        <w:contextualSpacing/>
        <w:rPr>
          <w:rFonts w:ascii="Times New Roman" w:hAnsi="Times New Roman"/>
          <w:sz w:val="24"/>
          <w:szCs w:val="24"/>
        </w:rPr>
      </w:pP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Pr="004E3D80" w:rsidRDefault="000E3E70" w:rsidP="000E3E70">
      <w:pPr>
        <w:spacing w:after="0" w:line="240" w:lineRule="auto"/>
        <w:ind w:firstLine="426"/>
        <w:contextualSpacing/>
        <w:jc w:val="center"/>
        <w:rPr>
          <w:rFonts w:ascii="Times New Roman" w:hAnsi="Times New Roman"/>
          <w:b/>
          <w:bCs/>
          <w:sz w:val="24"/>
          <w:szCs w:val="24"/>
        </w:rPr>
      </w:pPr>
      <w:r w:rsidRPr="004E3D80">
        <w:rPr>
          <w:rFonts w:ascii="Times New Roman" w:hAnsi="Times New Roman"/>
          <w:b/>
          <w:bCs/>
          <w:sz w:val="24"/>
          <w:szCs w:val="24"/>
          <w:u w:val="single"/>
        </w:rPr>
        <w:t>Б</w:t>
      </w:r>
      <w:proofErr w:type="gramStart"/>
      <w:r w:rsidRPr="004E3D80">
        <w:rPr>
          <w:rFonts w:ascii="Times New Roman" w:hAnsi="Times New Roman"/>
          <w:b/>
          <w:bCs/>
          <w:sz w:val="24"/>
          <w:szCs w:val="24"/>
          <w:u w:val="single"/>
        </w:rPr>
        <w:t>1</w:t>
      </w:r>
      <w:proofErr w:type="gramEnd"/>
      <w:r w:rsidRPr="004E3D80">
        <w:rPr>
          <w:rFonts w:ascii="Times New Roman" w:hAnsi="Times New Roman"/>
          <w:b/>
          <w:bCs/>
          <w:sz w:val="24"/>
          <w:szCs w:val="24"/>
          <w:u w:val="single"/>
        </w:rPr>
        <w:t>.В.ДВ.11.02 Электрические сети</w:t>
      </w:r>
    </w:p>
    <w:p w:rsidR="000E3E70" w:rsidRDefault="000E3E70" w:rsidP="000E3E70">
      <w:pPr>
        <w:spacing w:after="0" w:line="240" w:lineRule="auto"/>
        <w:ind w:firstLine="426"/>
        <w:contextualSpacing/>
        <w:jc w:val="center"/>
        <w:rPr>
          <w:rFonts w:ascii="Times New Roman" w:hAnsi="Times New Roman"/>
          <w:b/>
          <w:bCs/>
          <w:sz w:val="24"/>
          <w:szCs w:val="24"/>
        </w:rPr>
      </w:pPr>
    </w:p>
    <w:p w:rsidR="000E3E70" w:rsidRPr="004E3D80" w:rsidRDefault="000E3E70" w:rsidP="000E3E70">
      <w:pPr>
        <w:spacing w:after="0" w:line="240" w:lineRule="auto"/>
        <w:ind w:firstLine="426"/>
        <w:contextualSpacing/>
        <w:jc w:val="center"/>
        <w:rPr>
          <w:rFonts w:ascii="Times New Roman" w:hAnsi="Times New Roman"/>
          <w:b/>
          <w:bCs/>
          <w:sz w:val="24"/>
          <w:szCs w:val="24"/>
        </w:rPr>
      </w:pPr>
    </w:p>
    <w:p w:rsidR="000E3E70" w:rsidRPr="00445A9B" w:rsidRDefault="000E3E70" w:rsidP="000E3E70">
      <w:pPr>
        <w:spacing w:after="0" w:line="240" w:lineRule="auto"/>
        <w:contextualSpacing/>
        <w:jc w:val="center"/>
        <w:rPr>
          <w:rFonts w:ascii="Times New Roman" w:hAnsi="Times New Roman"/>
          <w:i/>
          <w:sz w:val="24"/>
          <w:szCs w:val="24"/>
          <w:u w:val="single"/>
        </w:rPr>
      </w:pPr>
      <w:r w:rsidRPr="00445A9B">
        <w:rPr>
          <w:rFonts w:ascii="Times New Roman" w:hAnsi="Times New Roman"/>
          <w:sz w:val="24"/>
          <w:szCs w:val="24"/>
        </w:rPr>
        <w:t>Направление подготовки (</w:t>
      </w:r>
      <w:proofErr w:type="spellStart"/>
      <w:r w:rsidRPr="00445A9B">
        <w:rPr>
          <w:rFonts w:ascii="Times New Roman" w:hAnsi="Times New Roman"/>
          <w:sz w:val="24"/>
          <w:szCs w:val="24"/>
        </w:rPr>
        <w:t>Бакалавриат</w:t>
      </w:r>
      <w:proofErr w:type="spellEnd"/>
      <w:r w:rsidRPr="00445A9B">
        <w:rPr>
          <w:rFonts w:ascii="Times New Roman" w:hAnsi="Times New Roman"/>
          <w:sz w:val="24"/>
          <w:szCs w:val="24"/>
        </w:rPr>
        <w:t>)</w:t>
      </w:r>
    </w:p>
    <w:p w:rsidR="000E3E70" w:rsidRPr="00351512" w:rsidRDefault="000E3E70" w:rsidP="000E3E70">
      <w:pPr>
        <w:spacing w:after="0" w:line="240" w:lineRule="auto"/>
        <w:contextualSpacing/>
        <w:jc w:val="center"/>
        <w:rPr>
          <w:rFonts w:ascii="Times New Roman" w:hAnsi="Times New Roman"/>
          <w:b/>
          <w:i/>
          <w:iCs/>
          <w:sz w:val="24"/>
          <w:szCs w:val="24"/>
        </w:rPr>
      </w:pPr>
      <w:r w:rsidRPr="00351512">
        <w:rPr>
          <w:rFonts w:ascii="Times New Roman" w:hAnsi="Times New Roman"/>
          <w:b/>
          <w:sz w:val="24"/>
          <w:szCs w:val="24"/>
          <w:u w:val="single"/>
        </w:rPr>
        <w:t>13.03.02  Электроэнергетика и электротехника</w:t>
      </w:r>
    </w:p>
    <w:p w:rsidR="000E3E70" w:rsidRPr="00445A9B" w:rsidRDefault="000E3E70" w:rsidP="000E3E70">
      <w:pPr>
        <w:spacing w:after="0" w:line="240" w:lineRule="auto"/>
        <w:ind w:firstLine="426"/>
        <w:contextualSpacing/>
        <w:jc w:val="center"/>
        <w:rPr>
          <w:rFonts w:ascii="Times New Roman" w:hAnsi="Times New Roman"/>
          <w:sz w:val="24"/>
          <w:szCs w:val="24"/>
        </w:rPr>
      </w:pPr>
    </w:p>
    <w:p w:rsidR="000E3E70" w:rsidRPr="00445A9B" w:rsidRDefault="000E3E70" w:rsidP="000E3E70">
      <w:pPr>
        <w:spacing w:after="0" w:line="240" w:lineRule="auto"/>
        <w:ind w:firstLine="426"/>
        <w:contextualSpacing/>
        <w:jc w:val="center"/>
        <w:rPr>
          <w:rFonts w:ascii="Times New Roman" w:hAnsi="Times New Roman"/>
          <w:sz w:val="24"/>
          <w:szCs w:val="24"/>
        </w:rPr>
      </w:pPr>
    </w:p>
    <w:p w:rsidR="000E3E70" w:rsidRPr="00445A9B" w:rsidRDefault="000E3E70" w:rsidP="000E3E70">
      <w:pPr>
        <w:spacing w:after="0" w:line="240" w:lineRule="auto"/>
        <w:ind w:firstLine="426"/>
        <w:contextualSpacing/>
        <w:jc w:val="center"/>
        <w:rPr>
          <w:rFonts w:ascii="Times New Roman" w:hAnsi="Times New Roman"/>
          <w:sz w:val="24"/>
          <w:szCs w:val="24"/>
        </w:rPr>
      </w:pPr>
      <w:r w:rsidRPr="00445A9B">
        <w:rPr>
          <w:rFonts w:ascii="Times New Roman" w:hAnsi="Times New Roman"/>
          <w:sz w:val="24"/>
          <w:szCs w:val="24"/>
        </w:rPr>
        <w:t>Направленность (Профиль подготовки)</w:t>
      </w:r>
    </w:p>
    <w:p w:rsidR="000E3E70" w:rsidRPr="00351512" w:rsidRDefault="000E3E70" w:rsidP="000E3E70">
      <w:pPr>
        <w:spacing w:after="0" w:line="240" w:lineRule="auto"/>
        <w:ind w:firstLine="426"/>
        <w:contextualSpacing/>
        <w:jc w:val="center"/>
        <w:rPr>
          <w:rFonts w:ascii="Times New Roman" w:hAnsi="Times New Roman"/>
          <w:b/>
          <w:sz w:val="24"/>
          <w:szCs w:val="24"/>
        </w:rPr>
      </w:pPr>
      <w:r w:rsidRPr="00351512">
        <w:rPr>
          <w:rFonts w:ascii="Times New Roman" w:hAnsi="Times New Roman"/>
          <w:b/>
          <w:sz w:val="24"/>
          <w:szCs w:val="24"/>
          <w:u w:val="single"/>
        </w:rPr>
        <w:t>Электроснабжение</w:t>
      </w:r>
    </w:p>
    <w:p w:rsidR="000E3E70" w:rsidRPr="00445A9B" w:rsidRDefault="000E3E70" w:rsidP="000E3E70">
      <w:pPr>
        <w:spacing w:after="0" w:line="240" w:lineRule="auto"/>
        <w:ind w:firstLine="426"/>
        <w:contextualSpacing/>
        <w:jc w:val="center"/>
        <w:rPr>
          <w:rFonts w:ascii="Times New Roman" w:hAnsi="Times New Roman"/>
          <w:sz w:val="24"/>
          <w:szCs w:val="24"/>
        </w:rPr>
      </w:pPr>
    </w:p>
    <w:p w:rsidR="000E3E70" w:rsidRPr="00445A9B" w:rsidRDefault="000E3E70" w:rsidP="000E3E70">
      <w:pPr>
        <w:spacing w:after="0" w:line="240" w:lineRule="auto"/>
        <w:ind w:firstLine="426"/>
        <w:contextualSpacing/>
        <w:jc w:val="center"/>
        <w:rPr>
          <w:rFonts w:ascii="Times New Roman" w:hAnsi="Times New Roman"/>
          <w:sz w:val="24"/>
          <w:szCs w:val="24"/>
        </w:rPr>
      </w:pPr>
    </w:p>
    <w:p w:rsidR="000E3E70" w:rsidRPr="00445A9B" w:rsidRDefault="000E3E70" w:rsidP="000E3E70">
      <w:pPr>
        <w:spacing w:after="0" w:line="240" w:lineRule="auto"/>
        <w:ind w:firstLine="426"/>
        <w:contextualSpacing/>
        <w:jc w:val="center"/>
        <w:rPr>
          <w:rFonts w:ascii="Times New Roman" w:hAnsi="Times New Roman"/>
          <w:sz w:val="24"/>
          <w:szCs w:val="24"/>
        </w:rPr>
      </w:pPr>
      <w:r w:rsidRPr="00445A9B">
        <w:rPr>
          <w:rFonts w:ascii="Times New Roman" w:hAnsi="Times New Roman"/>
          <w:sz w:val="24"/>
          <w:szCs w:val="24"/>
        </w:rPr>
        <w:t>Квалификация выпускника</w:t>
      </w:r>
    </w:p>
    <w:p w:rsidR="000E3E70" w:rsidRPr="00351512" w:rsidRDefault="000E3E70" w:rsidP="000E3E70">
      <w:pPr>
        <w:spacing w:after="0" w:line="240" w:lineRule="auto"/>
        <w:ind w:firstLine="426"/>
        <w:contextualSpacing/>
        <w:jc w:val="center"/>
        <w:rPr>
          <w:rFonts w:ascii="Times New Roman" w:hAnsi="Times New Roman"/>
          <w:b/>
          <w:sz w:val="24"/>
          <w:szCs w:val="24"/>
          <w:u w:val="single"/>
        </w:rPr>
      </w:pPr>
      <w:r w:rsidRPr="00351512">
        <w:rPr>
          <w:rFonts w:ascii="Times New Roman" w:hAnsi="Times New Roman"/>
          <w:b/>
          <w:iCs/>
          <w:sz w:val="24"/>
          <w:szCs w:val="24"/>
          <w:u w:val="single"/>
        </w:rPr>
        <w:t>Бакалавр</w:t>
      </w:r>
    </w:p>
    <w:p w:rsidR="000E3E70" w:rsidRPr="00445A9B" w:rsidRDefault="000E3E70" w:rsidP="000E3E70">
      <w:pPr>
        <w:spacing w:after="0" w:line="240" w:lineRule="auto"/>
        <w:ind w:firstLine="426"/>
        <w:contextualSpacing/>
        <w:jc w:val="center"/>
        <w:rPr>
          <w:rFonts w:ascii="Times New Roman" w:hAnsi="Times New Roman"/>
          <w:sz w:val="24"/>
          <w:szCs w:val="24"/>
          <w:u w:val="single"/>
        </w:rPr>
      </w:pPr>
    </w:p>
    <w:p w:rsidR="000E3E70" w:rsidRPr="00445A9B" w:rsidRDefault="000E3E70" w:rsidP="000E3E70">
      <w:pPr>
        <w:spacing w:after="0" w:line="240" w:lineRule="auto"/>
        <w:contextualSpacing/>
        <w:jc w:val="center"/>
        <w:rPr>
          <w:rFonts w:ascii="Times New Roman" w:hAnsi="Times New Roman"/>
          <w:sz w:val="24"/>
          <w:szCs w:val="24"/>
          <w:u w:val="single"/>
        </w:rPr>
      </w:pPr>
    </w:p>
    <w:p w:rsidR="000E3E70" w:rsidRPr="00445A9B" w:rsidRDefault="000E3E70" w:rsidP="000E3E70">
      <w:pPr>
        <w:spacing w:after="0" w:line="240" w:lineRule="auto"/>
        <w:contextualSpacing/>
        <w:jc w:val="center"/>
        <w:rPr>
          <w:rFonts w:ascii="Times New Roman" w:hAnsi="Times New Roman"/>
          <w:sz w:val="24"/>
          <w:szCs w:val="24"/>
        </w:rPr>
      </w:pPr>
      <w:r w:rsidRPr="00445A9B">
        <w:rPr>
          <w:rFonts w:ascii="Times New Roman" w:hAnsi="Times New Roman"/>
          <w:sz w:val="24"/>
          <w:szCs w:val="24"/>
        </w:rPr>
        <w:t>Форма обучения</w:t>
      </w:r>
    </w:p>
    <w:p w:rsidR="000E3E70" w:rsidRPr="00351512" w:rsidRDefault="000E3E70" w:rsidP="000E3E70">
      <w:pPr>
        <w:spacing w:after="0" w:line="240" w:lineRule="auto"/>
        <w:contextualSpacing/>
        <w:jc w:val="center"/>
        <w:rPr>
          <w:rFonts w:ascii="Times New Roman" w:hAnsi="Times New Roman"/>
          <w:b/>
          <w:sz w:val="24"/>
          <w:szCs w:val="24"/>
        </w:rPr>
      </w:pPr>
      <w:r w:rsidRPr="00351512">
        <w:rPr>
          <w:rFonts w:ascii="Times New Roman" w:hAnsi="Times New Roman"/>
          <w:b/>
          <w:iCs/>
          <w:sz w:val="24"/>
          <w:szCs w:val="24"/>
          <w:u w:val="single"/>
        </w:rPr>
        <w:t>очная, заочная</w:t>
      </w: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Pr="004E3D80" w:rsidRDefault="000E3E70" w:rsidP="000E3E70">
      <w:pPr>
        <w:spacing w:after="0" w:line="240" w:lineRule="auto"/>
        <w:ind w:firstLine="426"/>
        <w:contextualSpacing/>
        <w:jc w:val="center"/>
        <w:rPr>
          <w:rFonts w:ascii="Times New Roman" w:hAnsi="Times New Roman"/>
          <w:sz w:val="24"/>
          <w:szCs w:val="24"/>
        </w:rPr>
      </w:pPr>
    </w:p>
    <w:p w:rsidR="000E3E70" w:rsidRPr="004E5397" w:rsidRDefault="000E3E70" w:rsidP="000E3E70">
      <w:pPr>
        <w:spacing w:after="0" w:line="240" w:lineRule="auto"/>
        <w:contextualSpacing/>
        <w:jc w:val="center"/>
        <w:rPr>
          <w:rFonts w:ascii="Times New Roman" w:hAnsi="Times New Roman"/>
          <w:b/>
          <w:sz w:val="24"/>
          <w:szCs w:val="24"/>
        </w:rPr>
      </w:pPr>
      <w:r w:rsidRPr="004E5397">
        <w:rPr>
          <w:rFonts w:ascii="Times New Roman" w:hAnsi="Times New Roman"/>
          <w:b/>
          <w:sz w:val="24"/>
          <w:szCs w:val="24"/>
        </w:rPr>
        <w:t xml:space="preserve">г. </w:t>
      </w:r>
      <w:proofErr w:type="spellStart"/>
      <w:r w:rsidRPr="004E5397">
        <w:rPr>
          <w:rFonts w:ascii="Times New Roman" w:hAnsi="Times New Roman"/>
          <w:b/>
          <w:sz w:val="24"/>
          <w:szCs w:val="24"/>
        </w:rPr>
        <w:t>Магас</w:t>
      </w:r>
      <w:proofErr w:type="spellEnd"/>
      <w:r w:rsidRPr="004E5397">
        <w:rPr>
          <w:rFonts w:ascii="Times New Roman" w:hAnsi="Times New Roman"/>
          <w:b/>
          <w:sz w:val="24"/>
          <w:szCs w:val="24"/>
        </w:rPr>
        <w:t>,</w:t>
      </w:r>
      <w:r>
        <w:rPr>
          <w:rFonts w:ascii="Times New Roman" w:hAnsi="Times New Roman"/>
          <w:b/>
          <w:sz w:val="24"/>
          <w:szCs w:val="24"/>
        </w:rPr>
        <w:t xml:space="preserve"> 2025</w:t>
      </w:r>
    </w:p>
    <w:p w:rsidR="000E3E70" w:rsidRDefault="000E3E70" w:rsidP="000E3E70">
      <w:pPr>
        <w:spacing w:after="0" w:line="240" w:lineRule="auto"/>
        <w:ind w:firstLine="426"/>
        <w:contextualSpacing/>
        <w:jc w:val="center"/>
        <w:rPr>
          <w:rFonts w:ascii="Times New Roman" w:hAnsi="Times New Roman"/>
          <w:sz w:val="24"/>
          <w:szCs w:val="24"/>
        </w:rPr>
      </w:pPr>
    </w:p>
    <w:p w:rsidR="000E3E70" w:rsidRDefault="000E3E70" w:rsidP="000E3E70">
      <w:pPr>
        <w:tabs>
          <w:tab w:val="left" w:pos="709"/>
        </w:tabs>
        <w:spacing w:after="0" w:line="240" w:lineRule="auto"/>
        <w:ind w:left="426"/>
        <w:contextualSpacing/>
        <w:jc w:val="center"/>
        <w:rPr>
          <w:rFonts w:ascii="Times New Roman" w:hAnsi="Times New Roman"/>
          <w:sz w:val="24"/>
          <w:szCs w:val="24"/>
        </w:rPr>
      </w:pPr>
      <w:r>
        <w:rPr>
          <w:rFonts w:ascii="Times New Roman" w:hAnsi="Times New Roman"/>
          <w:b/>
          <w:bCs/>
          <w:sz w:val="24"/>
          <w:szCs w:val="24"/>
        </w:rPr>
        <w:t xml:space="preserve">1. Структура и содержание дисциплины (модуля) </w:t>
      </w:r>
      <w:r>
        <w:rPr>
          <w:rFonts w:ascii="Times New Roman" w:hAnsi="Times New Roman"/>
          <w:sz w:val="24"/>
          <w:szCs w:val="24"/>
          <w:u w:val="single"/>
        </w:rPr>
        <w:t>«</w:t>
      </w:r>
      <w:r>
        <w:rPr>
          <w:rFonts w:ascii="Times New Roman" w:hAnsi="Times New Roman"/>
          <w:b/>
          <w:sz w:val="24"/>
          <w:szCs w:val="24"/>
          <w:u w:val="single"/>
        </w:rPr>
        <w:t>Электрические сети»</w:t>
      </w:r>
    </w:p>
    <w:p w:rsidR="000E3E70" w:rsidRDefault="000E3E70" w:rsidP="000E3E70">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1.1. Структура дисциплины (модуля)</w:t>
      </w:r>
    </w:p>
    <w:p w:rsidR="000E3E70" w:rsidRDefault="000E3E70" w:rsidP="000E3E70">
      <w:pPr>
        <w:spacing w:after="0" w:line="240" w:lineRule="auto"/>
        <w:ind w:firstLine="426"/>
        <w:contextualSpacing/>
        <w:rPr>
          <w:rFonts w:ascii="Times New Roman" w:hAnsi="Times New Roman"/>
          <w:sz w:val="24"/>
          <w:szCs w:val="24"/>
        </w:rPr>
      </w:pPr>
      <w:r>
        <w:rPr>
          <w:rFonts w:ascii="Times New Roman" w:hAnsi="Times New Roman"/>
          <w:sz w:val="24"/>
          <w:szCs w:val="24"/>
        </w:rPr>
        <w:lastRenderedPageBreak/>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0E3E70" w:rsidRDefault="000E3E70" w:rsidP="000E3E70">
      <w:pPr>
        <w:spacing w:after="0" w:line="240" w:lineRule="auto"/>
        <w:ind w:firstLine="426"/>
        <w:contextualSpacing/>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0E3E70" w:rsidRPr="006C19B2" w:rsidTr="0048156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Код </w:t>
            </w:r>
            <w:proofErr w:type="spellStart"/>
            <w:proofErr w:type="gramStart"/>
            <w:r w:rsidRPr="006C19B2">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w:t>
            </w:r>
            <w:proofErr w:type="gramStart"/>
            <w:r w:rsidRPr="006C19B2">
              <w:rPr>
                <w:rFonts w:ascii="Times New Roman" w:hAnsi="Times New Roman"/>
                <w:sz w:val="24"/>
                <w:szCs w:val="24"/>
              </w:rPr>
              <w:t>обучающийся</w:t>
            </w:r>
            <w:proofErr w:type="gramEnd"/>
            <w:r w:rsidRPr="006C19B2">
              <w:rPr>
                <w:rFonts w:ascii="Times New Roman" w:hAnsi="Times New Roman"/>
                <w:sz w:val="24"/>
                <w:szCs w:val="24"/>
              </w:rPr>
              <w:t xml:space="preserve"> </w:t>
            </w:r>
            <w:r w:rsidRPr="006C19B2">
              <w:rPr>
                <w:rFonts w:ascii="Times New Roman" w:hAnsi="Times New Roman"/>
                <w:b/>
                <w:bCs/>
                <w:sz w:val="24"/>
                <w:szCs w:val="24"/>
              </w:rPr>
              <w:t>должен</w:t>
            </w:r>
            <w:r w:rsidRPr="006C19B2">
              <w:rPr>
                <w:rFonts w:ascii="Times New Roman" w:hAnsi="Times New Roman"/>
                <w:sz w:val="24"/>
                <w:szCs w:val="24"/>
              </w:rPr>
              <w:t>:</w:t>
            </w:r>
          </w:p>
        </w:tc>
      </w:tr>
      <w:tr w:rsidR="000E3E70" w:rsidRPr="006C19B2" w:rsidTr="0048156C">
        <w:trPr>
          <w:trHeight w:val="276"/>
        </w:trPr>
        <w:tc>
          <w:tcPr>
            <w:tcW w:w="1273" w:type="dxa"/>
            <w:vMerge/>
            <w:tcBorders>
              <w:left w:val="single" w:sz="8" w:space="0" w:color="000000"/>
              <w:right w:val="single" w:sz="8"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r>
      <w:tr w:rsidR="000E3E70" w:rsidRPr="006C19B2" w:rsidTr="0048156C">
        <w:trPr>
          <w:trHeight w:val="276"/>
        </w:trPr>
        <w:tc>
          <w:tcPr>
            <w:tcW w:w="1273" w:type="dxa"/>
            <w:vMerge/>
            <w:tcBorders>
              <w:left w:val="single" w:sz="8" w:space="0" w:color="000000"/>
              <w:bottom w:val="single" w:sz="4" w:space="0" w:color="auto"/>
              <w:right w:val="single" w:sz="8"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0E3E70" w:rsidRPr="006C19B2" w:rsidRDefault="000E3E70" w:rsidP="0048156C">
            <w:pPr>
              <w:spacing w:after="0" w:line="240" w:lineRule="auto"/>
              <w:ind w:firstLine="426"/>
              <w:contextualSpacing/>
              <w:jc w:val="both"/>
              <w:rPr>
                <w:rFonts w:ascii="Times New Roman" w:hAnsi="Times New Roman"/>
                <w:sz w:val="24"/>
                <w:szCs w:val="24"/>
              </w:rPr>
            </w:pPr>
          </w:p>
        </w:tc>
      </w:tr>
      <w:tr w:rsidR="000E3E70" w:rsidRPr="006C19B2" w:rsidTr="0048156C">
        <w:trPr>
          <w:trHeight w:val="276"/>
        </w:trPr>
        <w:tc>
          <w:tcPr>
            <w:tcW w:w="1273" w:type="dxa"/>
            <w:tcBorders>
              <w:left w:val="single" w:sz="8" w:space="0" w:color="000000"/>
              <w:bottom w:val="single" w:sz="4" w:space="0" w:color="auto"/>
              <w:right w:val="single" w:sz="8" w:space="0" w:color="000000"/>
            </w:tcBorders>
          </w:tcPr>
          <w:p w:rsidR="000E3E70" w:rsidRPr="006C19B2" w:rsidRDefault="000E3E70" w:rsidP="0048156C">
            <w:pPr>
              <w:rPr>
                <w:rFonts w:ascii="Times New Roman" w:hAnsi="Times New Roman"/>
                <w:b/>
                <w:sz w:val="24"/>
                <w:szCs w:val="24"/>
              </w:rPr>
            </w:pPr>
            <w:r w:rsidRPr="006C19B2">
              <w:rPr>
                <w:rStyle w:val="fontstyle01"/>
                <w:rFonts w:ascii="Times New Roman" w:hAnsi="Times New Roman"/>
                <w:b/>
              </w:rPr>
              <w:t>ПК-1.</w:t>
            </w:r>
          </w:p>
        </w:tc>
        <w:tc>
          <w:tcPr>
            <w:tcW w:w="2278" w:type="dxa"/>
            <w:tcBorders>
              <w:bottom w:val="single" w:sz="4" w:space="0" w:color="auto"/>
              <w:right w:val="single" w:sz="8" w:space="0" w:color="000000"/>
            </w:tcBorders>
          </w:tcPr>
          <w:p w:rsidR="000E3E70" w:rsidRPr="006C19B2" w:rsidRDefault="000E3E70" w:rsidP="0048156C">
            <w:pPr>
              <w:contextualSpacing/>
              <w:rPr>
                <w:rFonts w:ascii="Times New Roman" w:hAnsi="Times New Roman"/>
                <w:sz w:val="24"/>
                <w:szCs w:val="24"/>
              </w:rPr>
            </w:pPr>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проектировании систем электроснабжения объектов </w:t>
            </w:r>
          </w:p>
        </w:tc>
        <w:tc>
          <w:tcPr>
            <w:tcW w:w="3410" w:type="dxa"/>
            <w:tcBorders>
              <w:bottom w:val="single" w:sz="8" w:space="0" w:color="000000"/>
              <w:right w:val="single" w:sz="8" w:space="0" w:color="000000"/>
            </w:tcBorders>
          </w:tcPr>
          <w:p w:rsidR="000E3E70" w:rsidRPr="006C19B2" w:rsidRDefault="000E3E70" w:rsidP="0048156C">
            <w:pPr>
              <w:contextualSpacing/>
              <w:rPr>
                <w:rFonts w:ascii="Times New Roman" w:hAnsi="Times New Roman"/>
                <w:sz w:val="24"/>
                <w:szCs w:val="24"/>
              </w:rPr>
            </w:pPr>
            <w:r w:rsidRPr="006C19B2">
              <w:rPr>
                <w:rStyle w:val="fontstyle01"/>
                <w:rFonts w:ascii="Times New Roman" w:hAnsi="Times New Roman"/>
              </w:rPr>
              <w:t xml:space="preserve">ПК-1.1. </w:t>
            </w:r>
            <w:r w:rsidRPr="006C19B2">
              <w:rPr>
                <w:rStyle w:val="fontstyle21"/>
              </w:rPr>
              <w:t>Выполняет сбор и анализ данных для проектирования систем электроснабжения объектов;</w:t>
            </w:r>
          </w:p>
          <w:p w:rsidR="000E3E70" w:rsidRPr="006C19B2" w:rsidRDefault="000E3E70" w:rsidP="0048156C">
            <w:pPr>
              <w:contextualSpacing/>
              <w:rPr>
                <w:rFonts w:ascii="Times New Roman" w:hAnsi="Times New Roman"/>
                <w:sz w:val="24"/>
                <w:szCs w:val="24"/>
              </w:rPr>
            </w:pPr>
            <w:r w:rsidRPr="006C19B2">
              <w:rPr>
                <w:rStyle w:val="fontstyle01"/>
                <w:rFonts w:ascii="Times New Roman" w:hAnsi="Times New Roman"/>
              </w:rPr>
              <w:t xml:space="preserve">ПК-2.2. </w:t>
            </w:r>
            <w:r w:rsidRPr="006C19B2">
              <w:rPr>
                <w:rStyle w:val="fontstyle21"/>
              </w:rPr>
              <w:t>Рассчитывает и анализирует режимы работы системы электроснабжения объекта.</w:t>
            </w:r>
          </w:p>
        </w:tc>
        <w:tc>
          <w:tcPr>
            <w:tcW w:w="2992" w:type="dxa"/>
            <w:tcBorders>
              <w:left w:val="single" w:sz="8" w:space="0" w:color="000000"/>
              <w:bottom w:val="single" w:sz="8" w:space="0" w:color="000000"/>
              <w:right w:val="single" w:sz="8" w:space="0" w:color="000000"/>
            </w:tcBorders>
          </w:tcPr>
          <w:p w:rsidR="000E3E70" w:rsidRPr="006C19B2" w:rsidRDefault="000E3E70" w:rsidP="0048156C">
            <w:pPr>
              <w:widowControl w:val="0"/>
              <w:contextualSpacing/>
              <w:rPr>
                <w:rFonts w:ascii="Times New Roman" w:hAnsi="Times New Roman"/>
                <w:sz w:val="24"/>
                <w:szCs w:val="24"/>
              </w:rPr>
            </w:pPr>
            <w:r w:rsidRPr="006C19B2">
              <w:rPr>
                <w:rFonts w:ascii="Times New Roman" w:hAnsi="Times New Roman"/>
                <w:b/>
                <w:bCs/>
                <w:sz w:val="24"/>
                <w:szCs w:val="24"/>
              </w:rPr>
              <w:t>Знать:</w:t>
            </w:r>
            <w:r w:rsidRPr="006C19B2">
              <w:rPr>
                <w:rFonts w:ascii="Times New Roman" w:hAnsi="Times New Roman"/>
                <w:sz w:val="24"/>
                <w:szCs w:val="24"/>
              </w:rPr>
              <w:t xml:space="preserve"> </w:t>
            </w:r>
            <w:proofErr w:type="gramStart"/>
            <w:r w:rsidRPr="006C19B2">
              <w:rPr>
                <w:rFonts w:ascii="Times New Roman" w:hAnsi="Times New Roman"/>
                <w:sz w:val="24"/>
                <w:szCs w:val="24"/>
              </w:rPr>
              <w:t>способен</w:t>
            </w:r>
            <w:proofErr w:type="gramEnd"/>
            <w:r w:rsidRPr="006C19B2">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0E3E70" w:rsidRPr="006C19B2" w:rsidRDefault="000E3E70" w:rsidP="0048156C">
            <w:pPr>
              <w:widowControl w:val="0"/>
              <w:contextualSpacing/>
              <w:rPr>
                <w:rFonts w:ascii="Times New Roman" w:hAnsi="Times New Roman"/>
                <w:sz w:val="24"/>
                <w:szCs w:val="24"/>
              </w:rPr>
            </w:pPr>
            <w:r w:rsidRPr="006C19B2">
              <w:rPr>
                <w:rFonts w:ascii="Times New Roman" w:hAnsi="Times New Roman"/>
                <w:b/>
                <w:bCs/>
                <w:sz w:val="24"/>
                <w:szCs w:val="24"/>
              </w:rPr>
              <w:t xml:space="preserve">Уметь: </w:t>
            </w:r>
            <w:r w:rsidRPr="006C19B2">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0E3E70" w:rsidRPr="006C19B2" w:rsidRDefault="000E3E70" w:rsidP="0048156C">
            <w:pPr>
              <w:rPr>
                <w:rFonts w:ascii="Times New Roman" w:hAnsi="Times New Roman"/>
                <w:sz w:val="24"/>
                <w:szCs w:val="24"/>
              </w:rPr>
            </w:pPr>
            <w:r w:rsidRPr="006C19B2">
              <w:rPr>
                <w:rFonts w:ascii="Times New Roman" w:hAnsi="Times New Roman"/>
                <w:b/>
                <w:bCs/>
                <w:sz w:val="24"/>
                <w:szCs w:val="24"/>
              </w:rPr>
              <w:t>Владеть:</w:t>
            </w:r>
            <w:r w:rsidRPr="006C19B2">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r w:rsidR="000E3E70" w:rsidRPr="006C19B2" w:rsidTr="0048156C">
        <w:trPr>
          <w:trHeight w:val="334"/>
        </w:trPr>
        <w:tc>
          <w:tcPr>
            <w:tcW w:w="1273" w:type="dxa"/>
            <w:tcBorders>
              <w:top w:val="single" w:sz="4" w:space="0" w:color="auto"/>
              <w:left w:val="single" w:sz="8" w:space="0" w:color="000000"/>
              <w:bottom w:val="single" w:sz="4" w:space="0" w:color="auto"/>
              <w:right w:val="single" w:sz="8" w:space="0" w:color="000000"/>
            </w:tcBorders>
          </w:tcPr>
          <w:p w:rsidR="000E3E70" w:rsidRPr="006C19B2" w:rsidRDefault="000E3E70" w:rsidP="0048156C">
            <w:pPr>
              <w:rPr>
                <w:rFonts w:ascii="Times New Roman" w:hAnsi="Times New Roman"/>
                <w:b/>
                <w:sz w:val="24"/>
                <w:szCs w:val="24"/>
              </w:rPr>
            </w:pPr>
            <w:r w:rsidRPr="006C19B2">
              <w:rPr>
                <w:rStyle w:val="fontstyle01"/>
                <w:rFonts w:ascii="Times New Roman" w:hAnsi="Times New Roman"/>
                <w:b/>
              </w:rPr>
              <w:t>ПК-4.</w:t>
            </w:r>
          </w:p>
        </w:tc>
        <w:tc>
          <w:tcPr>
            <w:tcW w:w="2278" w:type="dxa"/>
            <w:tcBorders>
              <w:top w:val="single" w:sz="4" w:space="0" w:color="auto"/>
              <w:bottom w:val="single" w:sz="4" w:space="0" w:color="auto"/>
              <w:right w:val="single" w:sz="8" w:space="0" w:color="000000"/>
            </w:tcBorders>
          </w:tcPr>
          <w:p w:rsidR="000E3E70" w:rsidRPr="006C19B2" w:rsidRDefault="000E3E70" w:rsidP="0048156C">
            <w:pPr>
              <w:contextualSpacing/>
              <w:rPr>
                <w:rFonts w:ascii="Times New Roman" w:hAnsi="Times New Roman"/>
                <w:sz w:val="24"/>
                <w:szCs w:val="24"/>
              </w:rPr>
            </w:pPr>
            <w:proofErr w:type="gramStart"/>
            <w:r w:rsidRPr="006C19B2">
              <w:rPr>
                <w:rStyle w:val="fontstyle01"/>
                <w:rFonts w:ascii="Times New Roman" w:hAnsi="Times New Roman"/>
              </w:rPr>
              <w:t>Способен</w:t>
            </w:r>
            <w:proofErr w:type="gramEnd"/>
            <w:r w:rsidRPr="006C19B2">
              <w:rPr>
                <w:rStyle w:val="fontstyle01"/>
                <w:rFonts w:ascii="Times New Roman" w:hAnsi="Times New Roman"/>
              </w:rPr>
              <w:t xml:space="preserve">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10" w:type="dxa"/>
            <w:tcBorders>
              <w:bottom w:val="single" w:sz="4" w:space="0" w:color="auto"/>
              <w:right w:val="single" w:sz="8" w:space="0" w:color="000000"/>
            </w:tcBorders>
          </w:tcPr>
          <w:p w:rsidR="000E3E70" w:rsidRPr="006C19B2" w:rsidRDefault="000E3E70" w:rsidP="0048156C">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0E3E70" w:rsidRPr="006C19B2" w:rsidRDefault="000E3E70" w:rsidP="0048156C">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4" w:space="0" w:color="auto"/>
              <w:right w:val="single" w:sz="8" w:space="0" w:color="000000"/>
            </w:tcBorders>
          </w:tcPr>
          <w:p w:rsidR="000E3E70" w:rsidRPr="006C19B2" w:rsidRDefault="000E3E70" w:rsidP="0048156C">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0E3E70" w:rsidRPr="006C19B2" w:rsidRDefault="000E3E70" w:rsidP="0048156C">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0E3E70" w:rsidRPr="006C19B2" w:rsidRDefault="000E3E70" w:rsidP="0048156C">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xml:space="preserve">, эксплуатации энергетического и электротехнического </w:t>
            </w:r>
            <w:r w:rsidRPr="006C19B2">
              <w:rPr>
                <w:rStyle w:val="fontstyle01"/>
                <w:rFonts w:ascii="Times New Roman" w:hAnsi="Times New Roman"/>
              </w:rPr>
              <w:lastRenderedPageBreak/>
              <w:t>оборудования.</w:t>
            </w:r>
          </w:p>
        </w:tc>
      </w:tr>
    </w:tbl>
    <w:p w:rsidR="000E3E70" w:rsidRDefault="000E3E70" w:rsidP="000E3E70">
      <w:pPr>
        <w:tabs>
          <w:tab w:val="left" w:pos="709"/>
        </w:tabs>
        <w:spacing w:after="0" w:line="240" w:lineRule="auto"/>
        <w:ind w:left="426"/>
        <w:contextualSpacing/>
        <w:jc w:val="both"/>
        <w:rPr>
          <w:rFonts w:ascii="Times New Roman" w:hAnsi="Times New Roman"/>
          <w:sz w:val="24"/>
          <w:szCs w:val="24"/>
        </w:rPr>
      </w:pPr>
    </w:p>
    <w:p w:rsidR="000E3E70" w:rsidRPr="00C02412" w:rsidRDefault="000E3E70" w:rsidP="000E3E70">
      <w:pPr>
        <w:tabs>
          <w:tab w:val="left" w:pos="709"/>
        </w:tabs>
        <w:spacing w:after="0" w:line="240" w:lineRule="auto"/>
        <w:ind w:left="426"/>
        <w:contextualSpacing/>
        <w:jc w:val="both"/>
        <w:rPr>
          <w:rFonts w:ascii="Times New Roman" w:hAnsi="Times New Roman"/>
          <w:sz w:val="24"/>
          <w:szCs w:val="24"/>
        </w:rPr>
      </w:pPr>
    </w:p>
    <w:p w:rsidR="000E3E70" w:rsidRDefault="000E3E70" w:rsidP="000E3E70">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sz w:val="24"/>
          <w:szCs w:val="24"/>
          <w:u w:val="single"/>
        </w:rPr>
        <w:t>«</w:t>
      </w:r>
      <w:r>
        <w:rPr>
          <w:rFonts w:ascii="Times New Roman" w:hAnsi="Times New Roman"/>
          <w:b/>
          <w:sz w:val="24"/>
          <w:szCs w:val="24"/>
          <w:u w:val="single"/>
        </w:rPr>
        <w:t>Электрические сети»</w:t>
      </w:r>
    </w:p>
    <w:p w:rsidR="000E3E70" w:rsidRDefault="000E3E70" w:rsidP="000E3E70">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a"/>
        <w:tblW w:w="0" w:type="auto"/>
        <w:tblInd w:w="-572" w:type="dxa"/>
        <w:tblLayout w:type="fixed"/>
        <w:tblLook w:val="04A0"/>
      </w:tblPr>
      <w:tblGrid>
        <w:gridCol w:w="928"/>
        <w:gridCol w:w="645"/>
        <w:gridCol w:w="979"/>
        <w:gridCol w:w="775"/>
        <w:gridCol w:w="900"/>
        <w:gridCol w:w="876"/>
        <w:gridCol w:w="545"/>
        <w:gridCol w:w="929"/>
        <w:gridCol w:w="653"/>
        <w:gridCol w:w="909"/>
      </w:tblGrid>
      <w:tr w:rsidR="000E3E70" w:rsidTr="0048156C">
        <w:tc>
          <w:tcPr>
            <w:tcW w:w="8139" w:type="dxa"/>
            <w:gridSpan w:val="10"/>
          </w:tcPr>
          <w:p w:rsidR="000E3E70" w:rsidRDefault="000E3E70" w:rsidP="0048156C">
            <w:pPr>
              <w:jc w:val="center"/>
            </w:pPr>
            <w:r>
              <w:t>Семестр -6</w:t>
            </w:r>
          </w:p>
        </w:tc>
      </w:tr>
      <w:tr w:rsidR="000E3E70" w:rsidRPr="007F1034" w:rsidTr="0048156C">
        <w:trPr>
          <w:trHeight w:val="1312"/>
        </w:trPr>
        <w:tc>
          <w:tcPr>
            <w:tcW w:w="928" w:type="dxa"/>
          </w:tcPr>
          <w:p w:rsidR="000E3E70" w:rsidRPr="007F1034" w:rsidRDefault="000E3E70" w:rsidP="0048156C">
            <w:pPr>
              <w:jc w:val="center"/>
              <w:rPr>
                <w:sz w:val="24"/>
                <w:szCs w:val="24"/>
              </w:rPr>
            </w:pPr>
            <w:r w:rsidRPr="007F1034">
              <w:rPr>
                <w:color w:val="000000"/>
                <w:sz w:val="24"/>
                <w:szCs w:val="24"/>
              </w:rPr>
              <w:t>Контроль</w:t>
            </w:r>
          </w:p>
        </w:tc>
        <w:tc>
          <w:tcPr>
            <w:tcW w:w="645" w:type="dxa"/>
          </w:tcPr>
          <w:p w:rsidR="000E3E70" w:rsidRPr="007F1034" w:rsidRDefault="000E3E70" w:rsidP="0048156C">
            <w:pPr>
              <w:jc w:val="center"/>
              <w:rPr>
                <w:color w:val="000000"/>
                <w:sz w:val="24"/>
                <w:szCs w:val="24"/>
              </w:rPr>
            </w:pPr>
            <w:r w:rsidRPr="007F1034">
              <w:rPr>
                <w:color w:val="000000"/>
                <w:sz w:val="24"/>
                <w:szCs w:val="24"/>
              </w:rPr>
              <w:t>Всего</w:t>
            </w:r>
          </w:p>
        </w:tc>
        <w:tc>
          <w:tcPr>
            <w:tcW w:w="979" w:type="dxa"/>
          </w:tcPr>
          <w:p w:rsidR="000E3E70" w:rsidRPr="007F1034" w:rsidRDefault="000E3E70" w:rsidP="0048156C">
            <w:pPr>
              <w:jc w:val="center"/>
              <w:rPr>
                <w:color w:val="000000"/>
                <w:sz w:val="24"/>
                <w:szCs w:val="24"/>
              </w:rPr>
            </w:pPr>
            <w:r>
              <w:rPr>
                <w:sz w:val="24"/>
                <w:szCs w:val="24"/>
              </w:rPr>
              <w:t>Аудиторные занятия</w:t>
            </w:r>
          </w:p>
        </w:tc>
        <w:tc>
          <w:tcPr>
            <w:tcW w:w="775" w:type="dxa"/>
          </w:tcPr>
          <w:p w:rsidR="000E3E70" w:rsidRPr="007F1034" w:rsidRDefault="000E3E70" w:rsidP="0048156C">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0E3E70" w:rsidRPr="007F1034" w:rsidRDefault="000E3E70" w:rsidP="0048156C">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0E3E70" w:rsidRPr="007F1034" w:rsidRDefault="000E3E70" w:rsidP="0048156C">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0E3E70" w:rsidRPr="007F1034" w:rsidRDefault="000E3E70" w:rsidP="0048156C">
            <w:pPr>
              <w:jc w:val="center"/>
              <w:rPr>
                <w:color w:val="000000"/>
                <w:sz w:val="24"/>
                <w:szCs w:val="24"/>
              </w:rPr>
            </w:pPr>
            <w:r w:rsidRPr="007F1034">
              <w:rPr>
                <w:color w:val="000000"/>
                <w:sz w:val="24"/>
                <w:szCs w:val="24"/>
              </w:rPr>
              <w:t>КСР</w:t>
            </w:r>
          </w:p>
        </w:tc>
        <w:tc>
          <w:tcPr>
            <w:tcW w:w="929" w:type="dxa"/>
          </w:tcPr>
          <w:p w:rsidR="000E3E70" w:rsidRPr="007F1034" w:rsidRDefault="000E3E70" w:rsidP="0048156C">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0E3E70" w:rsidRPr="007F1034" w:rsidRDefault="000E3E70" w:rsidP="0048156C">
            <w:pPr>
              <w:jc w:val="center"/>
              <w:rPr>
                <w:color w:val="000000"/>
                <w:sz w:val="24"/>
                <w:szCs w:val="24"/>
              </w:rPr>
            </w:pPr>
            <w:r w:rsidRPr="007F1034">
              <w:rPr>
                <w:color w:val="000000"/>
                <w:sz w:val="24"/>
                <w:szCs w:val="24"/>
              </w:rPr>
              <w:t>Контроль</w:t>
            </w:r>
          </w:p>
        </w:tc>
        <w:tc>
          <w:tcPr>
            <w:tcW w:w="909" w:type="dxa"/>
          </w:tcPr>
          <w:p w:rsidR="000E3E70" w:rsidRPr="007F1034" w:rsidRDefault="000E3E70" w:rsidP="0048156C">
            <w:pPr>
              <w:jc w:val="center"/>
              <w:rPr>
                <w:sz w:val="24"/>
                <w:szCs w:val="24"/>
              </w:rPr>
            </w:pPr>
            <w:r w:rsidRPr="007F1034">
              <w:rPr>
                <w:color w:val="000000"/>
                <w:sz w:val="24"/>
                <w:szCs w:val="24"/>
              </w:rPr>
              <w:t>З</w:t>
            </w:r>
            <w:r>
              <w:rPr>
                <w:color w:val="000000"/>
                <w:sz w:val="24"/>
                <w:szCs w:val="24"/>
              </w:rPr>
              <w:t>ачетные единицы</w:t>
            </w:r>
          </w:p>
        </w:tc>
      </w:tr>
      <w:tr w:rsidR="000E3E70" w:rsidTr="0048156C">
        <w:trPr>
          <w:trHeight w:val="1164"/>
        </w:trPr>
        <w:tc>
          <w:tcPr>
            <w:tcW w:w="928" w:type="dxa"/>
            <w:vAlign w:val="center"/>
          </w:tcPr>
          <w:p w:rsidR="000E3E70" w:rsidRDefault="000E3E70" w:rsidP="0048156C">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p>
        </w:tc>
        <w:tc>
          <w:tcPr>
            <w:tcW w:w="645" w:type="dxa"/>
            <w:vAlign w:val="center"/>
          </w:tcPr>
          <w:p w:rsidR="000E3E70" w:rsidRDefault="000E3E70" w:rsidP="0048156C">
            <w:pPr>
              <w:jc w:val="center"/>
              <w:rPr>
                <w:rFonts w:ascii="Arial" w:hAnsi="Arial" w:cs="Arial"/>
                <w:b/>
                <w:bCs/>
                <w:color w:val="000000"/>
                <w:sz w:val="20"/>
                <w:szCs w:val="20"/>
              </w:rPr>
            </w:pPr>
            <w:r>
              <w:rPr>
                <w:rFonts w:ascii="Arial" w:hAnsi="Arial" w:cs="Arial"/>
                <w:b/>
                <w:bCs/>
                <w:color w:val="000000"/>
                <w:sz w:val="20"/>
                <w:szCs w:val="20"/>
              </w:rPr>
              <w:t>144</w:t>
            </w:r>
          </w:p>
        </w:tc>
        <w:tc>
          <w:tcPr>
            <w:tcW w:w="979"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56</w:t>
            </w:r>
          </w:p>
        </w:tc>
        <w:tc>
          <w:tcPr>
            <w:tcW w:w="775"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28</w:t>
            </w:r>
          </w:p>
        </w:tc>
        <w:tc>
          <w:tcPr>
            <w:tcW w:w="900"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14</w:t>
            </w:r>
          </w:p>
        </w:tc>
        <w:tc>
          <w:tcPr>
            <w:tcW w:w="876"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61</w:t>
            </w:r>
          </w:p>
        </w:tc>
        <w:tc>
          <w:tcPr>
            <w:tcW w:w="653"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0E3E70" w:rsidRDefault="000E3E70" w:rsidP="0048156C">
            <w:pPr>
              <w:jc w:val="center"/>
              <w:rPr>
                <w:rFonts w:ascii="Arial" w:hAnsi="Arial" w:cs="Arial"/>
                <w:color w:val="000000"/>
                <w:sz w:val="20"/>
                <w:szCs w:val="20"/>
              </w:rPr>
            </w:pPr>
            <w:r>
              <w:rPr>
                <w:rFonts w:ascii="Arial" w:hAnsi="Arial" w:cs="Arial"/>
                <w:color w:val="000000"/>
                <w:sz w:val="20"/>
                <w:szCs w:val="20"/>
              </w:rPr>
              <w:t>4</w:t>
            </w:r>
          </w:p>
        </w:tc>
      </w:tr>
    </w:tbl>
    <w:p w:rsidR="000E3E70" w:rsidRDefault="000E3E70" w:rsidP="000E3E70">
      <w:pPr>
        <w:spacing w:after="0" w:line="240" w:lineRule="auto"/>
        <w:ind w:firstLine="426"/>
        <w:contextualSpacing/>
        <w:jc w:val="center"/>
        <w:rPr>
          <w:rFonts w:ascii="Times New Roman" w:hAnsi="Times New Roman"/>
          <w:b/>
          <w:sz w:val="24"/>
          <w:szCs w:val="24"/>
        </w:rPr>
      </w:pPr>
    </w:p>
    <w:p w:rsidR="000E3E70" w:rsidRDefault="000E3E70" w:rsidP="000E3E70">
      <w:pPr>
        <w:spacing w:after="0" w:line="240" w:lineRule="auto"/>
        <w:ind w:firstLine="426"/>
        <w:contextualSpacing/>
        <w:jc w:val="center"/>
        <w:rPr>
          <w:rFonts w:ascii="Times New Roman" w:hAnsi="Times New Roman"/>
          <w:b/>
          <w:sz w:val="24"/>
          <w:szCs w:val="24"/>
        </w:rPr>
      </w:pPr>
    </w:p>
    <w:p w:rsidR="000E3E70" w:rsidRDefault="000E3E70" w:rsidP="000E3E70">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0E3E70" w:rsidRDefault="000E3E70" w:rsidP="000E3E70">
      <w:pPr>
        <w:spacing w:after="0" w:line="240" w:lineRule="auto"/>
        <w:ind w:firstLine="426"/>
        <w:contextualSpacing/>
        <w:jc w:val="both"/>
        <w:rPr>
          <w:rFonts w:ascii="Times New Roman" w:hAnsi="Times New Roman"/>
          <w:sz w:val="24"/>
          <w:szCs w:val="24"/>
        </w:rPr>
      </w:pPr>
    </w:p>
    <w:tbl>
      <w:tblPr>
        <w:tblW w:w="10632" w:type="dxa"/>
        <w:tblInd w:w="-850" w:type="dxa"/>
        <w:tblLayout w:type="fixed"/>
        <w:tblCellMar>
          <w:left w:w="2" w:type="dxa"/>
          <w:right w:w="2" w:type="dxa"/>
        </w:tblCellMar>
        <w:tblLook w:val="04A0"/>
      </w:tblPr>
      <w:tblGrid>
        <w:gridCol w:w="565"/>
        <w:gridCol w:w="2980"/>
        <w:gridCol w:w="423"/>
        <w:gridCol w:w="428"/>
        <w:gridCol w:w="425"/>
        <w:gridCol w:w="425"/>
        <w:gridCol w:w="426"/>
        <w:gridCol w:w="283"/>
        <w:gridCol w:w="427"/>
        <w:gridCol w:w="424"/>
        <w:gridCol w:w="425"/>
        <w:gridCol w:w="428"/>
        <w:gridCol w:w="423"/>
        <w:gridCol w:w="424"/>
        <w:gridCol w:w="426"/>
        <w:gridCol w:w="428"/>
        <w:gridCol w:w="423"/>
        <w:gridCol w:w="424"/>
        <w:gridCol w:w="425"/>
      </w:tblGrid>
      <w:tr w:rsidR="000E3E70" w:rsidTr="0048156C">
        <w:trPr>
          <w:cantSplit/>
          <w:trHeight w:hRule="exact" w:val="833"/>
        </w:trPr>
        <w:tc>
          <w:tcPr>
            <w:tcW w:w="564"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0" w:type="dxa"/>
            <w:vMerge w:val="restart"/>
            <w:tcBorders>
              <w:top w:val="single" w:sz="2" w:space="0" w:color="000000"/>
              <w:left w:val="single" w:sz="2" w:space="0" w:color="000000"/>
              <w:bottom w:val="single" w:sz="2" w:space="0" w:color="000000"/>
              <w:right w:val="single" w:sz="2" w:space="0" w:color="000000"/>
            </w:tcBorders>
            <w:vAlign w:val="center"/>
          </w:tcPr>
          <w:p w:rsidR="000E3E70" w:rsidRDefault="000E3E70" w:rsidP="0048156C">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3" w:type="dxa"/>
            <w:vMerge w:val="restart"/>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1" w:type="dxa"/>
            <w:gridSpan w:val="9"/>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3" w:type="dxa"/>
            <w:gridSpan w:val="7"/>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E3E70" w:rsidRDefault="000E3E70" w:rsidP="0048156C">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E3E70" w:rsidTr="0048156C">
        <w:trPr>
          <w:cantSplit/>
          <w:trHeight w:hRule="exact" w:val="590"/>
        </w:trPr>
        <w:tc>
          <w:tcPr>
            <w:tcW w:w="56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3" w:type="dxa"/>
            <w:vMerge/>
            <w:tcBorders>
              <w:left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b/>
                <w:sz w:val="24"/>
                <w:szCs w:val="24"/>
              </w:rPr>
            </w:pPr>
          </w:p>
        </w:tc>
        <w:tc>
          <w:tcPr>
            <w:tcW w:w="1987" w:type="dxa"/>
            <w:gridSpan w:val="5"/>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4" w:type="dxa"/>
            <w:gridSpan w:val="4"/>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3" w:type="dxa"/>
            <w:gridSpan w:val="7"/>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rPr>
                <w:rFonts w:ascii="Times New Roman" w:hAnsi="Times New Roman"/>
                <w:sz w:val="24"/>
                <w:szCs w:val="24"/>
              </w:rPr>
            </w:pPr>
          </w:p>
        </w:tc>
      </w:tr>
      <w:tr w:rsidR="000E3E70" w:rsidTr="0048156C">
        <w:trPr>
          <w:cantSplit/>
          <w:trHeight w:hRule="exact" w:val="2939"/>
        </w:trPr>
        <w:tc>
          <w:tcPr>
            <w:tcW w:w="564"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3"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7"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3"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5" w:type="dxa"/>
            <w:tcBorders>
              <w:top w:val="single" w:sz="2" w:space="0" w:color="000000"/>
              <w:left w:val="single" w:sz="2" w:space="0" w:color="000000"/>
              <w:bottom w:val="single" w:sz="4"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E3E70" w:rsidTr="0048156C">
        <w:trPr>
          <w:cantSplit/>
          <w:trHeight w:hRule="exact" w:val="376"/>
        </w:trPr>
        <w:tc>
          <w:tcPr>
            <w:tcW w:w="10631" w:type="dxa"/>
            <w:gridSpan w:val="19"/>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Общие сведения о системах передачи и распределения электроэнергии</w:t>
            </w:r>
          </w:p>
        </w:tc>
      </w:tr>
      <w:tr w:rsidR="000E3E70" w:rsidTr="0048156C">
        <w:trPr>
          <w:cantSplit/>
          <w:trHeight w:hRule="exact" w:val="850"/>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Конструктивное выполнение линий электропередачи</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847"/>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Схемы замещения элементов электрических сетей</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562"/>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Тема 1.3.</w:t>
            </w:r>
            <w:r>
              <w:rPr>
                <w:rFonts w:ascii="Times New Roman" w:hAnsi="Times New Roman"/>
                <w:sz w:val="24"/>
                <w:szCs w:val="24"/>
              </w:rPr>
              <w:t xml:space="preserve"> Схемы электрических сетей</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562"/>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 xml:space="preserve">Тема 1.4. </w:t>
            </w:r>
            <w:r>
              <w:rPr>
                <w:rFonts w:ascii="Times New Roman" w:hAnsi="Times New Roman"/>
                <w:sz w:val="24"/>
                <w:szCs w:val="24"/>
              </w:rPr>
              <w:t>Режимы работы электроэнергетических систем</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285"/>
        </w:trPr>
        <w:tc>
          <w:tcPr>
            <w:tcW w:w="10631" w:type="dxa"/>
            <w:gridSpan w:val="19"/>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Регулирование напряжения в электрических сетях</w:t>
            </w:r>
          </w:p>
        </w:tc>
      </w:tr>
      <w:tr w:rsidR="000E3E70" w:rsidTr="0048156C">
        <w:trPr>
          <w:cantSplit/>
          <w:trHeight w:hRule="exact" w:val="851"/>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2.1.</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Характеристика электрической сети по напряжению.</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850"/>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Проектирование конструктивной части воздушных линий</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285"/>
        </w:trPr>
        <w:tc>
          <w:tcPr>
            <w:tcW w:w="10631" w:type="dxa"/>
            <w:gridSpan w:val="19"/>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Потери электроэнергии в электрических сетях</w:t>
            </w:r>
          </w:p>
        </w:tc>
      </w:tr>
      <w:tr w:rsidR="000E3E70" w:rsidTr="0048156C">
        <w:trPr>
          <w:cantSplit/>
          <w:trHeight w:hRule="exact" w:val="1405"/>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Величина потерь электроэнергии в электрических сетях в процентах от ее отпуска с электростанций</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1141"/>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3.2.</w:t>
            </w:r>
          </w:p>
          <w:p w:rsidR="000E3E70" w:rsidRDefault="000E3E70" w:rsidP="0048156C">
            <w:pPr>
              <w:widowControl w:val="0"/>
              <w:tabs>
                <w:tab w:val="left" w:pos="671"/>
              </w:tabs>
              <w:ind w:left="108"/>
              <w:rPr>
                <w:rFonts w:ascii="Times New Roman" w:hAnsi="Times New Roman"/>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Ориентировочные значения потерь электроэнергии в сетях различных напряжений</w:t>
            </w:r>
            <w:proofErr w:type="gramStart"/>
            <w:r>
              <w:rPr>
                <w:rFonts w:ascii="Times New Roman" w:hAnsi="Times New Roman"/>
                <w:sz w:val="24"/>
                <w:szCs w:val="24"/>
              </w:rPr>
              <w:t>.</w:t>
            </w:r>
            <w:r>
              <w:rPr>
                <w:rFonts w:ascii="Times New Roman" w:hAnsi="Times New Roman"/>
                <w:b/>
                <w:iCs/>
                <w:color w:val="000000"/>
                <w:sz w:val="24"/>
                <w:szCs w:val="24"/>
              </w:rPr>
              <w:t>.</w:t>
            </w:r>
            <w:proofErr w:type="gramEnd"/>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1129"/>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sz w:val="24"/>
                <w:szCs w:val="24"/>
              </w:rPr>
              <w:t xml:space="preserve"> Переменные и постоянные потери электроэнергии и их соотношение.</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7</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3</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539"/>
        </w:trPr>
        <w:tc>
          <w:tcPr>
            <w:tcW w:w="56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b/>
                <w:sz w:val="24"/>
                <w:szCs w:val="24"/>
              </w:rPr>
            </w:pPr>
            <w:r>
              <w:rPr>
                <w:rFonts w:ascii="Times New Roman" w:hAnsi="Times New Roman"/>
                <w:b/>
                <w:sz w:val="24"/>
                <w:szCs w:val="24"/>
              </w:rPr>
              <w:t>104</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36</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7"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49</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b/>
                <w:i/>
                <w:iCs/>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8"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285"/>
        </w:trPr>
        <w:tc>
          <w:tcPr>
            <w:tcW w:w="564"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c>
          <w:tcPr>
            <w:tcW w:w="423"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val="restart"/>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8"/>
        </w:trPr>
        <w:tc>
          <w:tcPr>
            <w:tcW w:w="56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5"/>
        </w:trPr>
        <w:tc>
          <w:tcPr>
            <w:tcW w:w="56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5"/>
        </w:trPr>
        <w:tc>
          <w:tcPr>
            <w:tcW w:w="56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5"/>
        </w:trPr>
        <w:tc>
          <w:tcPr>
            <w:tcW w:w="564"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80"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0E3E70" w:rsidRDefault="000E3E70" w:rsidP="000E3E70">
      <w:pPr>
        <w:spacing w:after="0" w:line="240" w:lineRule="auto"/>
        <w:contextualSpacing/>
        <w:rPr>
          <w:rFonts w:ascii="Times New Roman" w:hAnsi="Times New Roman"/>
          <w:b/>
          <w:sz w:val="24"/>
          <w:szCs w:val="24"/>
        </w:rPr>
      </w:pPr>
    </w:p>
    <w:p w:rsidR="000E3E70" w:rsidRDefault="000E3E70" w:rsidP="000E3E70">
      <w:pPr>
        <w:spacing w:after="0" w:line="240" w:lineRule="auto"/>
        <w:ind w:firstLine="426"/>
        <w:contextualSpacing/>
        <w:jc w:val="both"/>
        <w:rPr>
          <w:rFonts w:ascii="Times New Roman" w:hAnsi="Times New Roman"/>
          <w:b/>
          <w:bCs/>
          <w:sz w:val="24"/>
          <w:szCs w:val="24"/>
        </w:rPr>
      </w:pPr>
    </w:p>
    <w:p w:rsidR="000E3E70" w:rsidRPr="004E5397" w:rsidRDefault="000E3E70" w:rsidP="000E3E70">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0E3E70" w:rsidRDefault="000E3E70" w:rsidP="000E3E70">
      <w:pPr>
        <w:spacing w:after="0" w:line="240" w:lineRule="auto"/>
        <w:ind w:firstLine="426"/>
        <w:contextualSpacing/>
        <w:jc w:val="both"/>
        <w:rPr>
          <w:rFonts w:ascii="Times New Roman" w:hAnsi="Times New Roman"/>
          <w:b/>
          <w:bCs/>
          <w:sz w:val="24"/>
          <w:szCs w:val="24"/>
        </w:rPr>
      </w:pPr>
    </w:p>
    <w:tbl>
      <w:tblPr>
        <w:tblW w:w="10632" w:type="dxa"/>
        <w:tblInd w:w="-850" w:type="dxa"/>
        <w:tblLayout w:type="fixed"/>
        <w:tblCellMar>
          <w:left w:w="2" w:type="dxa"/>
          <w:right w:w="2" w:type="dxa"/>
        </w:tblCellMar>
        <w:tblLook w:val="04A0"/>
      </w:tblPr>
      <w:tblGrid>
        <w:gridCol w:w="565"/>
        <w:gridCol w:w="2979"/>
        <w:gridCol w:w="424"/>
        <w:gridCol w:w="398"/>
        <w:gridCol w:w="454"/>
        <w:gridCol w:w="425"/>
        <w:gridCol w:w="426"/>
        <w:gridCol w:w="283"/>
        <w:gridCol w:w="542"/>
        <w:gridCol w:w="24"/>
        <w:gridCol w:w="396"/>
        <w:gridCol w:w="31"/>
        <w:gridCol w:w="374"/>
        <w:gridCol w:w="52"/>
        <w:gridCol w:w="286"/>
        <w:gridCol w:w="423"/>
        <w:gridCol w:w="424"/>
        <w:gridCol w:w="426"/>
        <w:gridCol w:w="428"/>
        <w:gridCol w:w="423"/>
        <w:gridCol w:w="424"/>
        <w:gridCol w:w="425"/>
      </w:tblGrid>
      <w:tr w:rsidR="000E3E70" w:rsidTr="0048156C">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9" w:type="dxa"/>
            <w:vMerge w:val="restart"/>
            <w:tcBorders>
              <w:top w:val="single" w:sz="2" w:space="0" w:color="000000"/>
              <w:left w:val="single" w:sz="2" w:space="0" w:color="000000"/>
              <w:bottom w:val="single" w:sz="2" w:space="0" w:color="000000"/>
              <w:right w:val="single" w:sz="2" w:space="0" w:color="000000"/>
            </w:tcBorders>
            <w:vAlign w:val="center"/>
          </w:tcPr>
          <w:p w:rsidR="000E3E70" w:rsidRDefault="000E3E70" w:rsidP="0048156C">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4" w:type="dxa"/>
            <w:vMerge w:val="restart"/>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91" w:type="dxa"/>
            <w:gridSpan w:val="1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3" w:type="dxa"/>
            <w:gridSpan w:val="7"/>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E3E70" w:rsidRDefault="000E3E70" w:rsidP="0048156C">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E3E70" w:rsidTr="0048156C">
        <w:trPr>
          <w:cantSplit/>
          <w:trHeight w:hRule="exact" w:val="590"/>
        </w:trPr>
        <w:tc>
          <w:tcPr>
            <w:tcW w:w="56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4" w:type="dxa"/>
            <w:vMerge/>
            <w:tcBorders>
              <w:left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b/>
                <w:sz w:val="24"/>
                <w:szCs w:val="24"/>
              </w:rPr>
            </w:pPr>
          </w:p>
        </w:tc>
        <w:tc>
          <w:tcPr>
            <w:tcW w:w="1986" w:type="dxa"/>
            <w:gridSpan w:val="5"/>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5" w:type="dxa"/>
            <w:gridSpan w:val="7"/>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3" w:type="dxa"/>
            <w:gridSpan w:val="7"/>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spacing w:after="0" w:line="240" w:lineRule="auto"/>
              <w:ind w:left="108"/>
              <w:contextualSpacing/>
              <w:rPr>
                <w:rFonts w:ascii="Times New Roman" w:hAnsi="Times New Roman"/>
                <w:sz w:val="24"/>
                <w:szCs w:val="24"/>
              </w:rPr>
            </w:pPr>
          </w:p>
        </w:tc>
      </w:tr>
      <w:tr w:rsidR="000E3E70" w:rsidTr="0048156C">
        <w:trPr>
          <w:cantSplit/>
          <w:trHeight w:hRule="exact" w:val="2939"/>
        </w:trPr>
        <w:tc>
          <w:tcPr>
            <w:tcW w:w="565"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sz w:val="24"/>
                <w:szCs w:val="24"/>
              </w:rPr>
            </w:pPr>
          </w:p>
        </w:tc>
        <w:tc>
          <w:tcPr>
            <w:tcW w:w="398"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54"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3"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542"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0" w:type="dxa"/>
            <w:gridSpan w:val="2"/>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05" w:type="dxa"/>
            <w:gridSpan w:val="2"/>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338" w:type="dxa"/>
            <w:gridSpan w:val="2"/>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3"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5" w:type="dxa"/>
            <w:tcBorders>
              <w:top w:val="single" w:sz="2" w:space="0" w:color="000000"/>
              <w:left w:val="single" w:sz="2" w:space="0" w:color="000000"/>
              <w:bottom w:val="single" w:sz="4" w:space="0" w:color="000000"/>
              <w:right w:val="single" w:sz="2" w:space="0" w:color="000000"/>
            </w:tcBorders>
            <w:textDirection w:val="btLr"/>
          </w:tcPr>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E3E70" w:rsidRDefault="000E3E70" w:rsidP="0048156C">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E3E70" w:rsidTr="0048156C">
        <w:trPr>
          <w:cantSplit/>
          <w:trHeight w:hRule="exact" w:val="376"/>
        </w:trPr>
        <w:tc>
          <w:tcPr>
            <w:tcW w:w="10632" w:type="dxa"/>
            <w:gridSpan w:val="22"/>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Общие сведения о системах передачи и распределения электроэнергии</w:t>
            </w:r>
          </w:p>
        </w:tc>
      </w:tr>
      <w:tr w:rsidR="000E3E70" w:rsidTr="0048156C">
        <w:trPr>
          <w:cantSplit/>
          <w:trHeight w:hRule="exact" w:val="850"/>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Конструктивное выполнение линий электропередачи</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0"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847"/>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Схемы замещения элементов электрических сетей</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color w:val="000000"/>
                <w:sz w:val="24"/>
                <w:szCs w:val="24"/>
              </w:rPr>
              <w:t>18</w:t>
            </w:r>
          </w:p>
        </w:tc>
        <w:tc>
          <w:tcPr>
            <w:tcW w:w="420"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338"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705"/>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1.3.</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Тема 1.3.</w:t>
            </w:r>
            <w:r>
              <w:rPr>
                <w:rFonts w:ascii="Times New Roman" w:hAnsi="Times New Roman"/>
                <w:sz w:val="24"/>
                <w:szCs w:val="24"/>
              </w:rPr>
              <w:t xml:space="preserve"> Схемы электрических сетей</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color w:val="000000"/>
                <w:sz w:val="24"/>
                <w:szCs w:val="24"/>
              </w:rPr>
              <w:t>18</w:t>
            </w:r>
          </w:p>
        </w:tc>
        <w:tc>
          <w:tcPr>
            <w:tcW w:w="420"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562"/>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sz w:val="24"/>
                <w:szCs w:val="24"/>
              </w:rPr>
              <w:t xml:space="preserve">Тема 1.4. </w:t>
            </w:r>
            <w:r>
              <w:rPr>
                <w:rFonts w:ascii="Times New Roman" w:hAnsi="Times New Roman"/>
                <w:sz w:val="24"/>
                <w:szCs w:val="24"/>
              </w:rPr>
              <w:t>Режимы работы электроэнергетических систем</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16</w:t>
            </w:r>
          </w:p>
        </w:tc>
        <w:tc>
          <w:tcPr>
            <w:tcW w:w="420"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285"/>
        </w:trPr>
        <w:tc>
          <w:tcPr>
            <w:tcW w:w="10632" w:type="dxa"/>
            <w:gridSpan w:val="22"/>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Регулирование напряжения в электрических сетях</w:t>
            </w:r>
          </w:p>
        </w:tc>
      </w:tr>
      <w:tr w:rsidR="000E3E70" w:rsidTr="0048156C">
        <w:trPr>
          <w:cantSplit/>
          <w:trHeight w:hRule="exact" w:val="851"/>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Характеристика электрической сети по напряжению.</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color w:val="000000"/>
                <w:sz w:val="24"/>
                <w:szCs w:val="24"/>
              </w:rPr>
              <w:t>18</w:t>
            </w:r>
          </w:p>
        </w:tc>
        <w:tc>
          <w:tcPr>
            <w:tcW w:w="420"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338"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850"/>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Проектирование конструктивной части воздушных линий</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42"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17</w:t>
            </w:r>
          </w:p>
        </w:tc>
        <w:tc>
          <w:tcPr>
            <w:tcW w:w="420"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05"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sz w:val="24"/>
                <w:szCs w:val="24"/>
              </w:rPr>
            </w:pPr>
            <w:r>
              <w:rPr>
                <w:rFonts w:ascii="Times New Roman" w:hAnsi="Times New Roman"/>
                <w:sz w:val="24"/>
                <w:szCs w:val="24"/>
              </w:rPr>
              <w:t>8</w:t>
            </w:r>
          </w:p>
        </w:tc>
        <w:tc>
          <w:tcPr>
            <w:tcW w:w="338"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9</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285"/>
        </w:trPr>
        <w:tc>
          <w:tcPr>
            <w:tcW w:w="10632" w:type="dxa"/>
            <w:gridSpan w:val="22"/>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Потери электроэнергии в электрических сетях</w:t>
            </w:r>
          </w:p>
        </w:tc>
      </w:tr>
      <w:tr w:rsidR="000E3E70" w:rsidTr="0048156C">
        <w:trPr>
          <w:cantSplit/>
          <w:trHeight w:hRule="exact" w:val="1405"/>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Величина потерь электроэнергии в электрических сетях в процентах от ее отпуска с электростанций</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16</w:t>
            </w:r>
          </w:p>
        </w:tc>
        <w:tc>
          <w:tcPr>
            <w:tcW w:w="427"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28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1141"/>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3.2.</w:t>
            </w:r>
          </w:p>
          <w:p w:rsidR="000E3E70" w:rsidRDefault="000E3E70" w:rsidP="0048156C">
            <w:pPr>
              <w:widowControl w:val="0"/>
              <w:tabs>
                <w:tab w:val="left" w:pos="671"/>
              </w:tabs>
              <w:ind w:left="108"/>
              <w:rPr>
                <w:rFonts w:ascii="Times New Roman" w:hAnsi="Times New Roman"/>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Ориентировочные значения потерь электроэнергии в сетях различных напряжений</w:t>
            </w:r>
            <w:proofErr w:type="gramStart"/>
            <w:r>
              <w:rPr>
                <w:rFonts w:ascii="Times New Roman" w:hAnsi="Times New Roman"/>
                <w:sz w:val="24"/>
                <w:szCs w:val="24"/>
              </w:rPr>
              <w:t>.</w:t>
            </w:r>
            <w:r>
              <w:rPr>
                <w:rFonts w:ascii="Times New Roman" w:hAnsi="Times New Roman"/>
                <w:b/>
                <w:iCs/>
                <w:color w:val="000000"/>
                <w:sz w:val="24"/>
                <w:szCs w:val="24"/>
              </w:rPr>
              <w:t>.</w:t>
            </w:r>
            <w:proofErr w:type="gramEnd"/>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18</w:t>
            </w:r>
          </w:p>
        </w:tc>
        <w:tc>
          <w:tcPr>
            <w:tcW w:w="427"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10</w:t>
            </w:r>
          </w:p>
        </w:tc>
        <w:tc>
          <w:tcPr>
            <w:tcW w:w="28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1129"/>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3.3.</w:t>
            </w:r>
            <w:r>
              <w:rPr>
                <w:rFonts w:ascii="Times New Roman" w:hAnsi="Times New Roman"/>
                <w:sz w:val="24"/>
                <w:szCs w:val="24"/>
              </w:rPr>
              <w:t xml:space="preserve"> Переменные и постоянные потери электроэнергии и их соотношение.</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18</w:t>
            </w:r>
          </w:p>
        </w:tc>
        <w:tc>
          <w:tcPr>
            <w:tcW w:w="427"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28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539"/>
        </w:trPr>
        <w:tc>
          <w:tcPr>
            <w:tcW w:w="56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398"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rPr>
                <w:rFonts w:ascii="Times New Roman" w:hAnsi="Times New Roman"/>
                <w:b/>
                <w:sz w:val="24"/>
                <w:szCs w:val="24"/>
              </w:rPr>
            </w:pPr>
            <w:r>
              <w:rPr>
                <w:rFonts w:ascii="Times New Roman" w:hAnsi="Times New Roman"/>
                <w:b/>
                <w:sz w:val="24"/>
                <w:szCs w:val="24"/>
              </w:rPr>
              <w:t>16</w:t>
            </w:r>
          </w:p>
        </w:tc>
        <w:tc>
          <w:tcPr>
            <w:tcW w:w="454"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5"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283"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56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155</w:t>
            </w:r>
          </w:p>
        </w:tc>
        <w:tc>
          <w:tcPr>
            <w:tcW w:w="427"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6" w:type="dxa"/>
            <w:gridSpan w:val="2"/>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b/>
                <w:i/>
                <w:iCs/>
                <w:color w:val="000000"/>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r>
              <w:rPr>
                <w:rFonts w:ascii="Times New Roman" w:hAnsi="Times New Roman"/>
                <w:b/>
                <w:sz w:val="24"/>
                <w:szCs w:val="24"/>
              </w:rPr>
              <w:t>9</w:t>
            </w:r>
          </w:p>
        </w:tc>
        <w:tc>
          <w:tcPr>
            <w:tcW w:w="426"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b/>
                <w:sz w:val="24"/>
                <w:szCs w:val="24"/>
              </w:rPr>
            </w:pPr>
          </w:p>
        </w:tc>
        <w:tc>
          <w:tcPr>
            <w:tcW w:w="428"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r>
      <w:tr w:rsidR="000E3E70" w:rsidTr="0048156C">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398"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54"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gridSpan w:val="2"/>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gridSpan w:val="2"/>
            <w:vMerge w:val="restart"/>
            <w:tcBorders>
              <w:top w:val="single" w:sz="2" w:space="0" w:color="000000"/>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6" w:type="dxa"/>
            <w:vMerge w:val="restart"/>
            <w:tcBorders>
              <w:top w:val="single" w:sz="2" w:space="0" w:color="000000"/>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8"/>
        </w:trPr>
        <w:tc>
          <w:tcPr>
            <w:tcW w:w="56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398"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5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6" w:type="dxa"/>
            <w:vMerge/>
            <w:tcBorders>
              <w:left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5"/>
        </w:trPr>
        <w:tc>
          <w:tcPr>
            <w:tcW w:w="56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398"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5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6" w:type="dxa"/>
            <w:vMerge/>
            <w:tcBorders>
              <w:left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5"/>
        </w:trPr>
        <w:tc>
          <w:tcPr>
            <w:tcW w:w="56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398"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54"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6" w:type="dxa"/>
            <w:vMerge/>
            <w:tcBorders>
              <w:left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p>
        </w:tc>
      </w:tr>
      <w:tr w:rsidR="000E3E70" w:rsidTr="0048156C">
        <w:trPr>
          <w:cantSplit/>
          <w:trHeight w:hRule="exact" w:val="285"/>
        </w:trPr>
        <w:tc>
          <w:tcPr>
            <w:tcW w:w="565"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979"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398"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54"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3" w:type="dxa"/>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7" w:type="dxa"/>
            <w:gridSpan w:val="2"/>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bottom w:val="single" w:sz="2" w:space="0" w:color="000000"/>
              <w:right w:val="single" w:sz="2"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86" w:type="dxa"/>
            <w:vMerge/>
            <w:tcBorders>
              <w:left w:val="single" w:sz="2" w:space="0" w:color="000000"/>
              <w:bottom w:val="single" w:sz="2" w:space="0" w:color="000000"/>
              <w:right w:val="single" w:sz="4" w:space="0" w:color="000000"/>
            </w:tcBorders>
          </w:tcPr>
          <w:p w:rsidR="000E3E70" w:rsidRDefault="000E3E70" w:rsidP="0048156C">
            <w:pPr>
              <w:widowControl w:val="0"/>
              <w:tabs>
                <w:tab w:val="left" w:pos="671"/>
              </w:tabs>
              <w:ind w:left="108"/>
              <w:rPr>
                <w:rFonts w:ascii="Times New Roman" w:hAnsi="Times New Roman"/>
                <w:sz w:val="24"/>
                <w:szCs w:val="24"/>
              </w:rPr>
            </w:pPr>
          </w:p>
        </w:tc>
        <w:tc>
          <w:tcPr>
            <w:tcW w:w="2548" w:type="dxa"/>
            <w:gridSpan w:val="6"/>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5" w:type="dxa"/>
            <w:tcBorders>
              <w:top w:val="single" w:sz="4" w:space="0" w:color="000000"/>
              <w:left w:val="single" w:sz="4" w:space="0" w:color="000000"/>
              <w:bottom w:val="single" w:sz="4" w:space="0" w:color="000000"/>
              <w:right w:val="single" w:sz="4" w:space="0" w:color="000000"/>
            </w:tcBorders>
            <w:tcMar>
              <w:left w:w="3" w:type="dxa"/>
              <w:right w:w="3" w:type="dxa"/>
            </w:tcMar>
          </w:tcPr>
          <w:p w:rsidR="000E3E70" w:rsidRDefault="000E3E70" w:rsidP="0048156C">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bl>
    <w:p w:rsidR="000E3E70" w:rsidRDefault="000E3E70" w:rsidP="000E3E70">
      <w:pPr>
        <w:spacing w:after="0" w:line="240" w:lineRule="auto"/>
        <w:ind w:firstLine="426"/>
        <w:contextualSpacing/>
        <w:jc w:val="both"/>
        <w:rPr>
          <w:rFonts w:ascii="Times New Roman" w:hAnsi="Times New Roman"/>
          <w:b/>
          <w:bCs/>
          <w:sz w:val="24"/>
          <w:szCs w:val="24"/>
        </w:rPr>
      </w:pPr>
    </w:p>
    <w:p w:rsidR="000E3E70" w:rsidRDefault="000E3E70" w:rsidP="000E3E70">
      <w:pPr>
        <w:spacing w:after="0" w:line="240" w:lineRule="auto"/>
        <w:ind w:firstLine="426"/>
        <w:contextualSpacing/>
        <w:jc w:val="both"/>
        <w:rPr>
          <w:rFonts w:ascii="Times New Roman" w:hAnsi="Times New Roman"/>
          <w:b/>
          <w:bCs/>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1.2. Содержание дисциплины (модуля)</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1. Общие сведения о системах передачи и распределения электроэнергии</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1.1. Конструктивное выполнение линий электропередачи</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Классификация по напряжению, территории, назначению, характеру потребителей, конфигурации, конструктивному выполнению, роду тока. Конструкции воздушных линий электропередачи. Провода. Опоры. Изоляция. Арматура. Грозозащитный трос. Конструкции кабельных линий электропередачи. Изоляция кабелей. Способы прокладки кабелей. Кабельные муфты. </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1.2. Схемы замещения элементов электрических сетей</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Схема замещения линии электропередачи. Продольные и поперечные параметры схемы замещения. Активное сопротивление. Индуктивное сопротивление. Транспозиция проводов. Активная проводимость. Явление короны. Емкостная проводимость. Зарядная мощность. Расщепление фаз линии. Влияние расщепления фазы на параметры схемы замещения. Погонные параметры и их порядок для линий различной конструкции и напряжения. Выбор схемы </w:t>
      </w:r>
      <w:r>
        <w:rPr>
          <w:rFonts w:ascii="Times New Roman" w:hAnsi="Times New Roman"/>
          <w:sz w:val="24"/>
          <w:szCs w:val="24"/>
        </w:rPr>
        <w:lastRenderedPageBreak/>
        <w:t xml:space="preserve">замещения линии в зависимости от ее конструкции и номинального напряжения. Схемы замещения </w:t>
      </w:r>
      <w:proofErr w:type="spellStart"/>
      <w:r>
        <w:rPr>
          <w:rFonts w:ascii="Times New Roman" w:hAnsi="Times New Roman"/>
          <w:sz w:val="24"/>
          <w:szCs w:val="24"/>
        </w:rPr>
        <w:t>двухобмоточных</w:t>
      </w:r>
      <w:proofErr w:type="spellEnd"/>
      <w:r>
        <w:rPr>
          <w:rFonts w:ascii="Times New Roman" w:hAnsi="Times New Roman"/>
          <w:sz w:val="24"/>
          <w:szCs w:val="24"/>
        </w:rPr>
        <w:t xml:space="preserve"> трансформаторов. Определение параметров схемы замещения по паспортным данным. Потери холостого хода и нагрузочные потери мощности в трансформаторе. Расщепление обмотки низкого напряжения трансформатора. Определение параметров схемы замещения трансформатора с расщепленной обмоткой. Схемы замещения и параметры </w:t>
      </w:r>
      <w:proofErr w:type="spellStart"/>
      <w:r>
        <w:rPr>
          <w:rFonts w:ascii="Times New Roman" w:hAnsi="Times New Roman"/>
          <w:sz w:val="24"/>
          <w:szCs w:val="24"/>
        </w:rPr>
        <w:t>трехобмоточного</w:t>
      </w:r>
      <w:proofErr w:type="spellEnd"/>
      <w:r>
        <w:rPr>
          <w:rFonts w:ascii="Times New Roman" w:hAnsi="Times New Roman"/>
          <w:sz w:val="24"/>
          <w:szCs w:val="24"/>
        </w:rPr>
        <w:t xml:space="preserve"> трансформатора и автотрансформатора. Синхронные генераторы, двигатели, компенсаторы. Основные аналитические выражения. Представление синхронных машин в расчетных схемах. Схемы замещения синхронных машин. Векторные диаграммы. Приемник и потребитель электроэнергии. Комплексная нагрузка узла, ее состав. Представление нагрузок в расчетных схемах. Статические характеристики нагрузки по напряжению и частоте</w:t>
      </w:r>
      <w:proofErr w:type="gramStart"/>
      <w:r>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с</w:t>
      </w:r>
      <w:proofErr w:type="gramEnd"/>
      <w:r>
        <w:rPr>
          <w:rFonts w:ascii="Times New Roman" w:hAnsi="Times New Roman"/>
          <w:sz w:val="24"/>
          <w:szCs w:val="24"/>
        </w:rPr>
        <w:t>оставление баланса активной мощности и выбор генераторов ТЭЦ</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 3. Схемы электрических сетей</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Схемы распределительных сетей напряжением до 35 кВ. Радиальные, магистральные, смешанные и петлевые сети. Резервированные сети. Схемы распределительных сетей напряжением 110...220 кВ. Классификация подстанций по способу присоединения к сети. Типовые схемы распределительных устройств подстанций и область их применения. Типовые схемы распределительных устройств 6-10 кВ. Структура и схемы межсистемных передач переменного тока напряжением 330 кВ и выше. Способы повышения пропускной способности передач. Структура и схемы межсистемных передач постоянного тока. Преобразовательные подстанции. Пропускная способность линий и передач постоянного тока.</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 4. Режимы работы электроэнергетических систем</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Характеристика составляющих баланса. Связь баланса активной мощности с частотой. Нормально допустимые и предельно допустимые отклонения частоты. Влияние частоты на производительность механизмов. Принцип работы автоматической частотной разгрузки. Баланс реактивной мощности. Характеристика составляющих баланса. Связь баланса реактивной мощности с напряжением в узлах нагрузки. Лавина напряжения. Характеристики нагрузки по частоте. Нерегулируемая турбина. Астатическое и статическое регулирование турбины. Коэффициент </w:t>
      </w:r>
      <w:proofErr w:type="spellStart"/>
      <w:r>
        <w:rPr>
          <w:rFonts w:ascii="Times New Roman" w:hAnsi="Times New Roman"/>
          <w:sz w:val="24"/>
          <w:szCs w:val="24"/>
        </w:rPr>
        <w:t>статизма</w:t>
      </w:r>
      <w:proofErr w:type="spellEnd"/>
      <w:r>
        <w:rPr>
          <w:rFonts w:ascii="Times New Roman" w:hAnsi="Times New Roman"/>
          <w:sz w:val="24"/>
          <w:szCs w:val="24"/>
        </w:rPr>
        <w:t xml:space="preserve"> регулятора турбины. Первичное и вторичное регулирование частоты. Станции, регулирующие частоту. Основы оптимального распределения активной мощности между агрегатами одной станции и между станциями в электроэнергетической системе. Синхронные машины, статические конденсаторы, статические регулируемые источники реактивной мощности. Основные сведения о размещении компенсирующих устройств в электроэнергетической системе. Расчетные режимы электрических сетей. Задачи расчета установившихся режимов. Приведение нагрузок к стороне высшего напряжения трансформаторов. Расчет режима разомкнутой сети по напряжению и мощности нагрузки, </w:t>
      </w:r>
      <w:proofErr w:type="gramStart"/>
      <w:r>
        <w:rPr>
          <w:rFonts w:ascii="Times New Roman" w:hAnsi="Times New Roman"/>
          <w:sz w:val="24"/>
          <w:szCs w:val="24"/>
        </w:rPr>
        <w:t>заданных</w:t>
      </w:r>
      <w:proofErr w:type="gramEnd"/>
      <w:r>
        <w:rPr>
          <w:rFonts w:ascii="Times New Roman" w:hAnsi="Times New Roman"/>
          <w:sz w:val="24"/>
          <w:szCs w:val="24"/>
        </w:rPr>
        <w:t xml:space="preserve"> в конце сети. Векторная диаграмма напряжений. Продольная и поперечная составляющие падения напряжения. Потеря напряжения. Расчет режима разомкнутой сети по напряжению, заданному в начале сети. Метод последовательных приближений. Расчет напряжения на вторичной стороне 8 трансформатора. Упрощения при расчетах электрических сетей напряжением ниже 35 кВ. Расчет режима замкнутой (кольцевой) электрической сети напряжением 110...220 кВ. Представление замкнутой сети сетью с двухсторонним питанием. Расчет потоков мощности на головных участках замкнутой сети. Приведение замкнутой сети к расчету двух разомкнутых схем. Понятие об однородной и неоднородной замкнутой сети. Упрощения при расчете режима однородной замкнутой сети. Понятие о </w:t>
      </w:r>
      <w:proofErr w:type="spellStart"/>
      <w:r>
        <w:rPr>
          <w:rFonts w:ascii="Times New Roman" w:hAnsi="Times New Roman"/>
          <w:sz w:val="24"/>
          <w:szCs w:val="24"/>
        </w:rPr>
        <w:t>сложнозамкнутой</w:t>
      </w:r>
      <w:proofErr w:type="spellEnd"/>
      <w:r>
        <w:rPr>
          <w:rFonts w:ascii="Times New Roman" w:hAnsi="Times New Roman"/>
          <w:sz w:val="24"/>
          <w:szCs w:val="24"/>
        </w:rPr>
        <w:t xml:space="preserve"> электрической сети. Представление активных элементов в электрической сети задающими токами. Формирование уравнений узловых напряжений для сети постоянного тока. Балансирующий узел по току (мощности). Базисный узел по напряжению. Взаимные проводимости ветвей, собственные проводимости узлов. Матрица собственных и взаимных проводимостей. Уравнения для сети переменного тока с комплексными коэффициентами и переменными. Разделение действительных и мнимых частей. </w:t>
      </w:r>
      <w:proofErr w:type="gramStart"/>
      <w:r>
        <w:rPr>
          <w:rFonts w:ascii="Times New Roman" w:hAnsi="Times New Roman"/>
          <w:sz w:val="24"/>
          <w:szCs w:val="24"/>
        </w:rPr>
        <w:t xml:space="preserve">Запись уравнений узловых напряжений для сети переменного тока в матричной и полной формах. </w:t>
      </w:r>
      <w:proofErr w:type="gramEnd"/>
    </w:p>
    <w:p w:rsidR="000E3E70" w:rsidRDefault="000E3E70" w:rsidP="000E3E70">
      <w:pPr>
        <w:spacing w:after="0" w:line="240" w:lineRule="auto"/>
        <w:ind w:firstLine="426"/>
        <w:contextualSpacing/>
        <w:jc w:val="both"/>
        <w:rPr>
          <w:rFonts w:ascii="Times New Roman" w:hAnsi="Times New Roman"/>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lastRenderedPageBreak/>
        <w:t>Раздел 2. Регулирование напряжения в электрических сетях</w:t>
      </w:r>
    </w:p>
    <w:p w:rsidR="000E3E70" w:rsidRDefault="000E3E70" w:rsidP="000E3E70">
      <w:pPr>
        <w:spacing w:after="0" w:line="240" w:lineRule="auto"/>
        <w:ind w:firstLine="426"/>
        <w:contextualSpacing/>
        <w:jc w:val="both"/>
        <w:rPr>
          <w:rFonts w:ascii="Times New Roman" w:hAnsi="Times New Roman"/>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2.1. Регулирование напряжения на электростанциях </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Характеристика электрической сети по напряжению. Диапазон регулирования напряжения генераторами и трансформаторами электростанции. Использование генераторов для регулирования напряжения у местных потребителей. Устройство ПБВ. Трансформаторы и автотрансформаторы с регулированием напряжения под нагрузкой (РПН). Принципиальная схема РПН. Диапазон регулирования. Выбор регулировочных ответвлений трансформаторов. Требования ПУЭ к уровням напряжения в центре питания. Централизованное регулирование напряжения. Средства местного регулирования напряжения: линейные регулировочные трансформаторы, компенсация реактивной мощности, компенсация индуктивного сопротивления сети. Методы определения электрических нагрузок. Определение годового потребления электроэнергии и максимальной электрической нагрузки объекта. Коэффициент разновременности максимумов и коэффициент попадания в максимум нагрузки энергосистемы. Области применения различных напряжений. Исторически сложившиеся системы напряжений. Оценка напряжения линии электропередачи. Выбор номинального напряжения электрической сети. 9 Расчетные временные уровни. Области применения различных конфигураций электрических сетей. Технические ограничения. Нормированная экономическая плотность тока. Стандартные сечения проводников. Основные технические ограничения при выборе сечений проводников воздушных и кабельных линий. Допустимые перегрузки кабелей. Выбор проводников по допустимому длительному току и допустимой потере напряжения. Выбор количества и мощности трансформаторов на подстанциях. Допустимые перегрузки трансформаторов. Требования ГОСТ14209-97. Виды учебных занятий: Лекции Регулирование напряжения в электрических сетях 1 час Практическое занятие: Выбор и проверка сечений проводов линий электропередачи 2 часа </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Тема 2.2</w:t>
      </w:r>
      <w:r>
        <w:rPr>
          <w:rFonts w:ascii="Times New Roman" w:hAnsi="Times New Roman"/>
          <w:sz w:val="24"/>
          <w:szCs w:val="24"/>
        </w:rPr>
        <w:t>. Проектирование конструктивной части воздушных линий (24 часов) Климатические районы. Ветровые и гололедные нагрузки. Влияние температуры. Физико-механические характеристики проводов. Основные режимы при расчете проводов на прочность. Выбор опор. Расстановка опор. Шаблон. Габаритный, ветровой и весовой пролеты. Приведенный пролет. Нагрузки от собственного веса, веса гололеда, ветра. Параметры расчетных режимов. Уравнение состояния провода. Определение исходного режима. Решение уравнения состояния провода. Проверка условий прочности провода. Построение монтажных графиков. Особенности расчета на прочность грозозащитного троса.</w:t>
      </w:r>
    </w:p>
    <w:p w:rsidR="000E3E70" w:rsidRDefault="000E3E70" w:rsidP="000E3E70">
      <w:pPr>
        <w:spacing w:after="0" w:line="240" w:lineRule="auto"/>
        <w:ind w:firstLine="426"/>
        <w:contextualSpacing/>
        <w:jc w:val="both"/>
        <w:rPr>
          <w:rFonts w:ascii="Times New Roman" w:hAnsi="Times New Roman"/>
          <w:sz w:val="24"/>
          <w:szCs w:val="24"/>
        </w:rPr>
      </w:pPr>
    </w:p>
    <w:p w:rsidR="000E3E70" w:rsidRDefault="000E3E70" w:rsidP="000E3E70">
      <w:pPr>
        <w:spacing w:after="0" w:line="240" w:lineRule="auto"/>
        <w:contextualSpacing/>
        <w:jc w:val="both"/>
        <w:rPr>
          <w:rFonts w:ascii="Times New Roman" w:hAnsi="Times New Roman"/>
          <w:sz w:val="24"/>
          <w:szCs w:val="24"/>
        </w:rPr>
      </w:pPr>
      <w:r>
        <w:rPr>
          <w:rFonts w:ascii="Times New Roman" w:hAnsi="Times New Roman"/>
          <w:b/>
          <w:sz w:val="24"/>
          <w:szCs w:val="24"/>
        </w:rPr>
        <w:t>Раздел 3. Потери электроэнергии в электрических сетях.</w:t>
      </w:r>
    </w:p>
    <w:p w:rsidR="000E3E70" w:rsidRDefault="000E3E70" w:rsidP="000E3E70">
      <w:pPr>
        <w:spacing w:after="0" w:line="240" w:lineRule="auto"/>
        <w:contextualSpacing/>
        <w:jc w:val="both"/>
        <w:rPr>
          <w:rFonts w:ascii="Times New Roman" w:hAnsi="Times New Roman"/>
          <w:b/>
          <w:sz w:val="24"/>
          <w:szCs w:val="24"/>
        </w:rPr>
      </w:pPr>
    </w:p>
    <w:p w:rsidR="000E3E70" w:rsidRDefault="000E3E70" w:rsidP="000E3E70">
      <w:pPr>
        <w:spacing w:after="0" w:line="240" w:lineRule="auto"/>
        <w:contextualSpacing/>
        <w:jc w:val="both"/>
        <w:rPr>
          <w:rFonts w:ascii="Times New Roman" w:hAnsi="Times New Roman"/>
          <w:sz w:val="24"/>
          <w:szCs w:val="24"/>
        </w:rPr>
      </w:pPr>
      <w:r>
        <w:rPr>
          <w:rFonts w:ascii="Times New Roman" w:hAnsi="Times New Roman"/>
          <w:b/>
          <w:sz w:val="24"/>
          <w:szCs w:val="24"/>
        </w:rPr>
        <w:t xml:space="preserve">Тема 3.1. </w:t>
      </w:r>
      <w:r>
        <w:rPr>
          <w:rFonts w:ascii="Times New Roman" w:hAnsi="Times New Roman"/>
          <w:sz w:val="24"/>
          <w:szCs w:val="24"/>
        </w:rPr>
        <w:t>Величина потерь электроэнергии в электрических сетях в процентах от ее отпуска с электростанций. Ориентировочные значения потерь электроэнергии в сетях различных напряжений. Переменные и постоянные потери электроэнергии и их соотношение. Потери на корону, от токов утечки через изоляцию, в сердечниках трансформаторов. Годовой график нагрузки по продолжительности. Продолжительность использования наибольшей нагрузки. Время наибольших потерь мощности. Перспективные направления в области электроэнергетических систем и электрических сетей. Основные нормативные документы в области 10 электроэнергетики. Сведения из Интернета. Возможности персональных компьютеров. Адаптация бакалавра в современных рыночных отношениях в энергетике.</w:t>
      </w:r>
    </w:p>
    <w:p w:rsidR="000E3E70" w:rsidRDefault="000E3E70" w:rsidP="000E3E70">
      <w:pPr>
        <w:tabs>
          <w:tab w:val="left" w:pos="709"/>
        </w:tabs>
        <w:spacing w:after="0" w:line="240" w:lineRule="auto"/>
        <w:contextualSpacing/>
        <w:jc w:val="both"/>
        <w:rPr>
          <w:rFonts w:ascii="Times New Roman" w:hAnsi="Times New Roman"/>
          <w:b/>
          <w:bCs/>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p>
    <w:p w:rsidR="000E3E70" w:rsidRPr="004E5397" w:rsidRDefault="000E3E70" w:rsidP="000E3E70">
      <w:pPr>
        <w:pStyle w:val="a8"/>
        <w:numPr>
          <w:ilvl w:val="0"/>
          <w:numId w:val="31"/>
        </w:numPr>
        <w:tabs>
          <w:tab w:val="left" w:pos="709"/>
        </w:tabs>
        <w:spacing w:after="0" w:line="240" w:lineRule="auto"/>
        <w:jc w:val="both"/>
        <w:rPr>
          <w:rFonts w:ascii="Times New Roman" w:hAnsi="Times New Roman"/>
          <w:sz w:val="24"/>
          <w:szCs w:val="24"/>
        </w:rPr>
      </w:pPr>
      <w:r w:rsidRPr="004E5397">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E3E70" w:rsidRDefault="000E3E70" w:rsidP="000E3E70">
      <w:pPr>
        <w:tabs>
          <w:tab w:val="left" w:pos="2610"/>
        </w:tabs>
        <w:spacing w:after="0" w:line="240" w:lineRule="auto"/>
        <w:contextualSpacing/>
        <w:jc w:val="both"/>
        <w:rPr>
          <w:rFonts w:ascii="Times New Roman" w:hAnsi="Times New Roman"/>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2.1. План самостоятельной работы студентов</w:t>
      </w:r>
    </w:p>
    <w:p w:rsidR="000E3E70" w:rsidRDefault="000E3E70" w:rsidP="000E3E70">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5"/>
        <w:gridCol w:w="2026"/>
        <w:gridCol w:w="1820"/>
        <w:gridCol w:w="1885"/>
        <w:gridCol w:w="1660"/>
        <w:gridCol w:w="1814"/>
      </w:tblGrid>
      <w:tr w:rsidR="000E3E70" w:rsidTr="0048156C">
        <w:trPr>
          <w:trHeight w:val="1396"/>
        </w:trPr>
        <w:tc>
          <w:tcPr>
            <w:tcW w:w="674" w:type="dxa"/>
            <w:tcBorders>
              <w:top w:val="single" w:sz="8" w:space="0" w:color="000000"/>
              <w:left w:val="single" w:sz="8" w:space="0" w:color="000000"/>
              <w:bottom w:val="single" w:sz="4" w:space="0" w:color="000000"/>
              <w:right w:val="single" w:sz="8"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lastRenderedPageBreak/>
              <w:t>№</w:t>
            </w:r>
          </w:p>
          <w:p w:rsidR="000E3E70" w:rsidRDefault="000E3E70" w:rsidP="0048156C">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6" w:type="dxa"/>
            <w:tcBorders>
              <w:top w:val="single" w:sz="8" w:space="0" w:color="000000"/>
              <w:bottom w:val="single" w:sz="4" w:space="0" w:color="000000"/>
              <w:right w:val="single" w:sz="8"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E3E70" w:rsidRDefault="000E3E70" w:rsidP="0048156C">
            <w:pPr>
              <w:widowControl w:val="0"/>
              <w:spacing w:after="0" w:line="240" w:lineRule="auto"/>
              <w:contextualSpacing/>
              <w:jc w:val="center"/>
              <w:rPr>
                <w:rFonts w:ascii="Times New Roman" w:hAnsi="Times New Roman"/>
                <w:sz w:val="24"/>
                <w:szCs w:val="24"/>
              </w:rPr>
            </w:pPr>
          </w:p>
        </w:tc>
        <w:tc>
          <w:tcPr>
            <w:tcW w:w="1885" w:type="dxa"/>
            <w:tcBorders>
              <w:top w:val="single" w:sz="8" w:space="0" w:color="000000"/>
              <w:bottom w:val="single" w:sz="4" w:space="0" w:color="000000"/>
              <w:right w:val="single" w:sz="8"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E3E70" w:rsidRDefault="000E3E70" w:rsidP="0048156C">
            <w:pPr>
              <w:widowControl w:val="0"/>
              <w:spacing w:after="0" w:line="240" w:lineRule="auto"/>
              <w:contextualSpacing/>
              <w:jc w:val="center"/>
              <w:rPr>
                <w:rFonts w:ascii="Times New Roman" w:hAnsi="Times New Roman"/>
                <w:i/>
                <w:iCs/>
                <w:sz w:val="24"/>
                <w:szCs w:val="24"/>
              </w:rPr>
            </w:pPr>
          </w:p>
        </w:tc>
        <w:tc>
          <w:tcPr>
            <w:tcW w:w="1660" w:type="dxa"/>
            <w:tcBorders>
              <w:top w:val="single" w:sz="8" w:space="0" w:color="000000"/>
              <w:bottom w:val="single" w:sz="4" w:space="0" w:color="000000"/>
              <w:right w:val="single" w:sz="8"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E3E70" w:rsidRDefault="000E3E70" w:rsidP="0048156C">
            <w:pPr>
              <w:widowControl w:val="0"/>
              <w:spacing w:after="0" w:line="240" w:lineRule="auto"/>
              <w:contextualSpacing/>
              <w:jc w:val="center"/>
              <w:rPr>
                <w:rFonts w:ascii="Times New Roman" w:hAnsi="Times New Roman"/>
                <w:i/>
                <w:sz w:val="24"/>
                <w:szCs w:val="24"/>
              </w:rPr>
            </w:pPr>
          </w:p>
        </w:tc>
        <w:tc>
          <w:tcPr>
            <w:tcW w:w="1814" w:type="dxa"/>
            <w:tcBorders>
              <w:top w:val="single" w:sz="8" w:space="0" w:color="000000"/>
              <w:bottom w:val="single" w:sz="4" w:space="0" w:color="000000"/>
              <w:right w:val="single" w:sz="8"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0E3E70" w:rsidRDefault="000E3E70" w:rsidP="0048156C">
            <w:pPr>
              <w:widowControl w:val="0"/>
              <w:spacing w:after="0" w:line="240" w:lineRule="auto"/>
              <w:contextualSpacing/>
              <w:jc w:val="center"/>
              <w:rPr>
                <w:rFonts w:ascii="Times New Roman" w:hAnsi="Times New Roman"/>
                <w:sz w:val="24"/>
                <w:szCs w:val="24"/>
              </w:rPr>
            </w:pP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Конструктивное выполнение линий электропередачи.</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выполнение линий электропередачи.</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Схемы замещения элементов электрических сетей.</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схемы замещения элементов электрических сетей.</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Схемы электрических сетей.</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схемы электрических сетей.</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Режимы работы электроэнергетических систем.</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Ознакомиться с режимами работы электроэнергетических систем.</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Характеристика электрической сети по напряжению.</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характеристику электрических сетей по напряжению</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Проектирование конструктивной части воздушных линий.</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Коллоквиум</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Рассмотреть конструктивную часть воздушных линий.</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Величина потерь электроэнергии в электрических сетях в процентах от ее отпуска с электростанций.</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Реферат</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величину потерь электроэнергии в электрических сетях</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E3E70" w:rsidTr="0048156C">
        <w:trPr>
          <w:trHeight w:val="378"/>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Ориентировочные значения потерь электроэнергии в сетях различных напряжений.</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Реферат</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потерь электроэнергии в сетях различных напряжений</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E3E70" w:rsidTr="0048156C">
        <w:trPr>
          <w:trHeight w:val="347"/>
        </w:trPr>
        <w:tc>
          <w:tcPr>
            <w:tcW w:w="67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2026"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Переменные и постоянные потери электроэнергии и их соотношение.</w:t>
            </w:r>
          </w:p>
        </w:tc>
        <w:tc>
          <w:tcPr>
            <w:tcW w:w="182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jc w:val="center"/>
              <w:rPr>
                <w:rFonts w:ascii="Times New Roman" w:hAnsi="Times New Roman"/>
                <w:sz w:val="24"/>
                <w:szCs w:val="24"/>
              </w:rPr>
            </w:pPr>
            <w:r>
              <w:rPr>
                <w:rFonts w:ascii="Times New Roman" w:hAnsi="Times New Roman"/>
                <w:sz w:val="24"/>
                <w:szCs w:val="24"/>
              </w:rPr>
              <w:t>Реферат</w:t>
            </w:r>
          </w:p>
        </w:tc>
        <w:tc>
          <w:tcPr>
            <w:tcW w:w="1885"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переменные и постоянные потери электроэнергии</w:t>
            </w:r>
          </w:p>
        </w:tc>
        <w:tc>
          <w:tcPr>
            <w:tcW w:w="166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c>
          <w:tcPr>
            <w:tcW w:w="1814"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jc w:val="center"/>
              <w:rPr>
                <w:rFonts w:ascii="Times New Roman" w:hAnsi="Times New Roman"/>
                <w:sz w:val="24"/>
                <w:szCs w:val="24"/>
              </w:rPr>
            </w:pPr>
          </w:p>
        </w:tc>
      </w:tr>
    </w:tbl>
    <w:p w:rsidR="000E3E70" w:rsidRDefault="000E3E70" w:rsidP="000E3E70">
      <w:pPr>
        <w:spacing w:after="0" w:line="240" w:lineRule="auto"/>
        <w:ind w:firstLine="426"/>
        <w:contextualSpacing/>
        <w:jc w:val="both"/>
        <w:rPr>
          <w:rFonts w:ascii="Times New Roman" w:hAnsi="Times New Roman"/>
          <w:sz w:val="24"/>
          <w:szCs w:val="24"/>
        </w:rPr>
      </w:pPr>
    </w:p>
    <w:p w:rsidR="000E3E70" w:rsidRDefault="000E3E70" w:rsidP="000E3E70">
      <w:pPr>
        <w:shd w:val="clear" w:color="auto" w:fill="FFFFFF"/>
        <w:spacing w:after="0" w:line="240" w:lineRule="auto"/>
        <w:jc w:val="both"/>
        <w:rPr>
          <w:rFonts w:ascii="Times New Roman" w:hAnsi="Times New Roman"/>
          <w:sz w:val="24"/>
          <w:szCs w:val="24"/>
        </w:rPr>
      </w:pPr>
    </w:p>
    <w:p w:rsidR="000E3E70" w:rsidRDefault="000E3E70" w:rsidP="000E3E7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2.2. Методические рекомендации по подготовке и сдаче коллоквиума</w:t>
      </w:r>
    </w:p>
    <w:p w:rsidR="000E3E70" w:rsidRDefault="000E3E70" w:rsidP="000E3E70">
      <w:pPr>
        <w:pStyle w:val="a9"/>
        <w:spacing w:before="280" w:after="280"/>
        <w:ind w:firstLine="426"/>
        <w:contextualSpacing/>
        <w:jc w:val="both"/>
      </w:pPr>
      <w:r>
        <w:rPr>
          <w:b/>
          <w:color w:val="000000"/>
        </w:rPr>
        <w:lastRenderedPageBreak/>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E3E70" w:rsidRDefault="000E3E70" w:rsidP="000E3E70">
      <w:pPr>
        <w:pStyle w:val="a9"/>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E3E70" w:rsidRDefault="000E3E70" w:rsidP="000E3E70">
      <w:pPr>
        <w:pStyle w:val="a9"/>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E3E70" w:rsidRDefault="000E3E70" w:rsidP="000E3E70">
      <w:pPr>
        <w:pStyle w:val="a9"/>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E3E70" w:rsidRDefault="000E3E70" w:rsidP="000E3E70">
      <w:pPr>
        <w:pStyle w:val="a9"/>
        <w:spacing w:before="280" w:after="280"/>
        <w:ind w:firstLine="426"/>
        <w:contextualSpacing/>
        <w:jc w:val="both"/>
      </w:pPr>
      <w:r>
        <w:rPr>
          <w:b/>
          <w:color w:val="000000"/>
        </w:rPr>
        <w:t>От студента требуется:</w:t>
      </w:r>
    </w:p>
    <w:p w:rsidR="000E3E70" w:rsidRDefault="000E3E70" w:rsidP="000E3E70">
      <w:pPr>
        <w:pStyle w:val="a9"/>
        <w:numPr>
          <w:ilvl w:val="0"/>
          <w:numId w:val="12"/>
        </w:numPr>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0E3E70" w:rsidRDefault="000E3E70" w:rsidP="000E3E70">
      <w:pPr>
        <w:pStyle w:val="a9"/>
        <w:numPr>
          <w:ilvl w:val="0"/>
          <w:numId w:val="12"/>
        </w:numPr>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0E3E70" w:rsidRDefault="000E3E70" w:rsidP="000E3E70">
      <w:pPr>
        <w:pStyle w:val="a9"/>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E3E70" w:rsidRDefault="000E3E70" w:rsidP="000E3E70">
      <w:pPr>
        <w:pStyle w:val="a9"/>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E3E70" w:rsidRDefault="000E3E70" w:rsidP="000E3E70">
      <w:pPr>
        <w:pStyle w:val="a9"/>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0E3E70" w:rsidRDefault="000E3E70" w:rsidP="000E3E70">
      <w:pPr>
        <w:pStyle w:val="a9"/>
        <w:spacing w:before="280" w:after="280"/>
        <w:ind w:firstLine="426"/>
        <w:contextualSpacing/>
        <w:jc w:val="both"/>
      </w:pPr>
      <w:r>
        <w:rPr>
          <w:color w:val="000000"/>
        </w:rPr>
        <w:t>Подготовка к коллоквиуму предполагает несколько этапов:</w:t>
      </w:r>
    </w:p>
    <w:p w:rsidR="000E3E70" w:rsidRDefault="000E3E70" w:rsidP="000E3E70">
      <w:pPr>
        <w:pStyle w:val="a9"/>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E3E70" w:rsidRDefault="000E3E70" w:rsidP="000E3E70">
      <w:pPr>
        <w:pStyle w:val="a9"/>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E3E70" w:rsidRDefault="000E3E70" w:rsidP="000E3E70">
      <w:pPr>
        <w:pStyle w:val="a9"/>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0E3E70" w:rsidRDefault="000E3E70" w:rsidP="000E3E70">
      <w:pPr>
        <w:pStyle w:val="a9"/>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E3E70" w:rsidRDefault="000E3E70" w:rsidP="000E3E70">
      <w:pPr>
        <w:pStyle w:val="a9"/>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0E3E70" w:rsidRDefault="000E3E70" w:rsidP="000E3E70">
      <w:pPr>
        <w:pStyle w:val="a9"/>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0E3E70" w:rsidRDefault="000E3E70" w:rsidP="000E3E70">
      <w:pPr>
        <w:pStyle w:val="a9"/>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E3E70" w:rsidRDefault="000E3E70" w:rsidP="000E3E70">
      <w:pPr>
        <w:pStyle w:val="a9"/>
        <w:spacing w:before="280" w:after="280"/>
        <w:ind w:firstLine="426"/>
        <w:contextualSpacing/>
      </w:pPr>
    </w:p>
    <w:p w:rsidR="000E3E70" w:rsidRDefault="000E3E70" w:rsidP="000E3E70">
      <w:pPr>
        <w:pStyle w:val="a9"/>
        <w:spacing w:before="280" w:after="280"/>
        <w:ind w:firstLine="426"/>
        <w:contextualSpacing/>
      </w:pPr>
      <w:r>
        <w:rPr>
          <w:b/>
        </w:rPr>
        <w:t>Реферат</w:t>
      </w:r>
    </w:p>
    <w:p w:rsidR="000E3E70" w:rsidRDefault="000E3E70" w:rsidP="000E3E70">
      <w:pPr>
        <w:pStyle w:val="a9"/>
        <w:spacing w:before="280" w:after="280"/>
        <w:ind w:firstLine="426"/>
        <w:contextualSpacing/>
        <w:jc w:val="both"/>
      </w:pPr>
      <w:r>
        <w:t xml:space="preserve">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w:t>
      </w:r>
      <w:r>
        <w:lastRenderedPageBreak/>
        <w:t>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Style w:val="aa"/>
        <w:tblW w:w="9858" w:type="dxa"/>
        <w:tblLayout w:type="fixed"/>
        <w:tblLook w:val="04A0"/>
      </w:tblPr>
      <w:tblGrid>
        <w:gridCol w:w="3413"/>
        <w:gridCol w:w="6445"/>
      </w:tblGrid>
      <w:tr w:rsidR="000E3E70" w:rsidTr="0048156C">
        <w:tc>
          <w:tcPr>
            <w:tcW w:w="3413" w:type="dxa"/>
          </w:tcPr>
          <w:p w:rsidR="000E3E70" w:rsidRDefault="000E3E70" w:rsidP="0048156C">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4" w:type="dxa"/>
          </w:tcPr>
          <w:p w:rsidR="000E3E70" w:rsidRDefault="000E3E70" w:rsidP="0048156C">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0E3E70" w:rsidTr="0048156C">
        <w:tc>
          <w:tcPr>
            <w:tcW w:w="3413" w:type="dxa"/>
          </w:tcPr>
          <w:p w:rsidR="000E3E70" w:rsidRDefault="000E3E70" w:rsidP="0048156C">
            <w:pPr>
              <w:pStyle w:val="a9"/>
              <w:widowControl w:val="0"/>
              <w:spacing w:after="0"/>
              <w:contextualSpacing/>
              <w:jc w:val="both"/>
            </w:pPr>
            <w:r>
              <w:t>Оценка «зачтено»</w:t>
            </w:r>
          </w:p>
        </w:tc>
        <w:tc>
          <w:tcPr>
            <w:tcW w:w="6444" w:type="dxa"/>
          </w:tcPr>
          <w:p w:rsidR="000E3E70" w:rsidRDefault="000E3E70" w:rsidP="0048156C">
            <w:pPr>
              <w:pStyle w:val="a9"/>
              <w:widowControl w:val="0"/>
              <w:spacing w:after="280"/>
              <w:contextualSpacing/>
            </w:pPr>
            <w:r>
              <w:t>- соблюдены формальные требования к реферату и его оформлению;</w:t>
            </w:r>
          </w:p>
          <w:p w:rsidR="000E3E70" w:rsidRDefault="000E3E70" w:rsidP="0048156C">
            <w:pPr>
              <w:pStyle w:val="a9"/>
              <w:widowControl w:val="0"/>
              <w:spacing w:before="280" w:after="280"/>
              <w:contextualSpacing/>
              <w:jc w:val="both"/>
            </w:pPr>
            <w:r>
              <w:t>- представлено грамотное и полное раскрытие темы;</w:t>
            </w:r>
          </w:p>
          <w:p w:rsidR="000E3E70" w:rsidRDefault="000E3E70" w:rsidP="0048156C">
            <w:pPr>
              <w:pStyle w:val="a9"/>
              <w:widowControl w:val="0"/>
              <w:spacing w:before="280" w:after="280"/>
              <w:contextualSpacing/>
              <w:jc w:val="both"/>
            </w:pPr>
            <w:r>
              <w:t>- сформулированы основные выводы по работе;</w:t>
            </w:r>
          </w:p>
          <w:p w:rsidR="000E3E70" w:rsidRDefault="000E3E70" w:rsidP="0048156C">
            <w:pPr>
              <w:pStyle w:val="a9"/>
              <w:widowControl w:val="0"/>
              <w:spacing w:before="280" w:after="28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0E3E70" w:rsidRDefault="000E3E70" w:rsidP="0048156C">
            <w:pPr>
              <w:pStyle w:val="a9"/>
              <w:widowControl w:val="0"/>
              <w:spacing w:before="280" w:after="0"/>
              <w:contextualSpacing/>
              <w:jc w:val="both"/>
            </w:pPr>
            <w:r>
              <w:t>- умение высказывать и обосновать свои суждения при ответе на вопросы во время защиты.</w:t>
            </w:r>
          </w:p>
        </w:tc>
      </w:tr>
      <w:tr w:rsidR="000E3E70" w:rsidTr="0048156C">
        <w:tc>
          <w:tcPr>
            <w:tcW w:w="3413" w:type="dxa"/>
          </w:tcPr>
          <w:p w:rsidR="000E3E70" w:rsidRDefault="000E3E70" w:rsidP="0048156C">
            <w:pPr>
              <w:pStyle w:val="a9"/>
              <w:widowControl w:val="0"/>
              <w:spacing w:after="0"/>
              <w:contextualSpacing/>
              <w:jc w:val="both"/>
            </w:pPr>
            <w:r>
              <w:t>Оценка «не зачтено»</w:t>
            </w:r>
          </w:p>
        </w:tc>
        <w:tc>
          <w:tcPr>
            <w:tcW w:w="6444" w:type="dxa"/>
          </w:tcPr>
          <w:p w:rsidR="000E3E70" w:rsidRDefault="000E3E70" w:rsidP="0048156C">
            <w:pPr>
              <w:pStyle w:val="a9"/>
              <w:widowControl w:val="0"/>
              <w:spacing w:after="280"/>
              <w:contextualSpacing/>
              <w:jc w:val="both"/>
            </w:pPr>
            <w:r>
              <w:t>- не соблюдены формальные требования к реферату и его оформлению;</w:t>
            </w:r>
          </w:p>
          <w:p w:rsidR="000E3E70" w:rsidRDefault="000E3E70" w:rsidP="0048156C">
            <w:pPr>
              <w:pStyle w:val="a9"/>
              <w:widowControl w:val="0"/>
              <w:spacing w:before="280" w:after="280"/>
              <w:contextualSpacing/>
              <w:jc w:val="both"/>
            </w:pPr>
            <w:r>
              <w:t>- представлено не полное раскрытие темы;</w:t>
            </w:r>
          </w:p>
          <w:p w:rsidR="000E3E70" w:rsidRDefault="000E3E70" w:rsidP="0048156C">
            <w:pPr>
              <w:pStyle w:val="a9"/>
              <w:widowControl w:val="0"/>
              <w:spacing w:before="280" w:after="280"/>
              <w:contextualSpacing/>
              <w:jc w:val="both"/>
            </w:pPr>
            <w:r>
              <w:t>- нет основных выводов по работе;</w:t>
            </w:r>
          </w:p>
          <w:p w:rsidR="000E3E70" w:rsidRDefault="000E3E70" w:rsidP="0048156C">
            <w:pPr>
              <w:pStyle w:val="a9"/>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E3E70" w:rsidRDefault="000E3E70" w:rsidP="000E3E70">
      <w:pPr>
        <w:pStyle w:val="a9"/>
        <w:spacing w:before="280" w:after="280"/>
        <w:ind w:firstLine="426"/>
        <w:contextualSpacing/>
        <w:jc w:val="center"/>
      </w:pPr>
    </w:p>
    <w:p w:rsidR="000E3E70" w:rsidRDefault="000E3E70" w:rsidP="000E3E70">
      <w:pPr>
        <w:pStyle w:val="a9"/>
        <w:spacing w:before="280" w:after="280"/>
        <w:ind w:firstLine="426"/>
        <w:contextualSpacing/>
        <w:jc w:val="center"/>
      </w:pPr>
      <w:r>
        <w:rPr>
          <w:b/>
        </w:rPr>
        <w:t>Структура реферата</w:t>
      </w:r>
    </w:p>
    <w:p w:rsidR="000E3E70" w:rsidRDefault="000E3E70" w:rsidP="000E3E70">
      <w:pPr>
        <w:pStyle w:val="a9"/>
        <w:spacing w:before="280" w:after="280"/>
        <w:ind w:firstLine="426"/>
        <w:contextualSpacing/>
        <w:jc w:val="both"/>
      </w:pPr>
      <w:r>
        <w:t xml:space="preserve">1. Титульный лист. </w:t>
      </w:r>
    </w:p>
    <w:p w:rsidR="000E3E70" w:rsidRDefault="000E3E70" w:rsidP="000E3E70">
      <w:pPr>
        <w:pStyle w:val="a9"/>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E3E70" w:rsidRDefault="000E3E70" w:rsidP="000E3E70">
      <w:pPr>
        <w:pStyle w:val="a9"/>
        <w:spacing w:before="280" w:after="280"/>
        <w:ind w:firstLine="426"/>
        <w:contextualSpacing/>
        <w:jc w:val="both"/>
      </w:pPr>
      <w:r>
        <w:t>3. Введение (1,5-2 страницы).</w:t>
      </w:r>
    </w:p>
    <w:p w:rsidR="000E3E70" w:rsidRDefault="000E3E70" w:rsidP="000E3E70">
      <w:pPr>
        <w:pStyle w:val="a9"/>
        <w:spacing w:before="280" w:after="280"/>
        <w:ind w:firstLine="426"/>
        <w:contextualSpacing/>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E3E70" w:rsidRDefault="000E3E70" w:rsidP="000E3E70">
      <w:pPr>
        <w:pStyle w:val="a9"/>
        <w:spacing w:before="280" w:after="280"/>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0E3E70" w:rsidRDefault="000E3E70" w:rsidP="000E3E70">
      <w:pPr>
        <w:pStyle w:val="a9"/>
        <w:spacing w:before="280" w:after="280"/>
        <w:ind w:firstLine="426"/>
        <w:contextualSpacing/>
        <w:jc w:val="both"/>
      </w:pPr>
      <w:r>
        <w:rPr>
          <w:color w:val="000000"/>
        </w:rPr>
        <w:t>6. Библиография (список литературы) Список составляется согласно правилам библиографического описания.</w:t>
      </w: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2.3. Материалы для проведения текущего и промежуточного контроля знаний студентов</w:t>
      </w:r>
    </w:p>
    <w:p w:rsidR="000E3E70" w:rsidRDefault="000E3E70" w:rsidP="000E3E70">
      <w:pPr>
        <w:spacing w:after="0" w:line="240" w:lineRule="auto"/>
        <w:contextualSpacing/>
        <w:jc w:val="both"/>
        <w:rPr>
          <w:rFonts w:ascii="Times New Roman" w:hAnsi="Times New Roman"/>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0E3E70" w:rsidRDefault="000E3E70" w:rsidP="000E3E70">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0E3E70" w:rsidTr="0048156C">
        <w:trPr>
          <w:trHeight w:val="755"/>
        </w:trPr>
        <w:tc>
          <w:tcPr>
            <w:tcW w:w="7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0E3E70" w:rsidRDefault="000E3E70" w:rsidP="0048156C">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E3E70" w:rsidTr="0048156C">
        <w:trPr>
          <w:trHeight w:val="190"/>
        </w:trPr>
        <w:tc>
          <w:tcPr>
            <w:tcW w:w="7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Конструктивное выполнение линий электропередачи.</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Схемы замещения элементов электрических сетей.</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Схемы электрических сетей.</w:t>
            </w:r>
          </w:p>
          <w:p w:rsidR="000E3E70" w:rsidRDefault="000E3E70" w:rsidP="0048156C">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Режимы работы </w:t>
            </w:r>
            <w:proofErr w:type="gramStart"/>
            <w:r>
              <w:rPr>
                <w:rFonts w:ascii="Times New Roman" w:hAnsi="Times New Roman"/>
                <w:sz w:val="24"/>
                <w:szCs w:val="24"/>
              </w:rPr>
              <w:t>электроэнергетических</w:t>
            </w:r>
            <w:proofErr w:type="gramEnd"/>
            <w:r>
              <w:rPr>
                <w:rFonts w:ascii="Times New Roman" w:hAnsi="Times New Roman"/>
                <w:sz w:val="24"/>
                <w:szCs w:val="24"/>
              </w:rPr>
              <w:t>.</w:t>
            </w:r>
          </w:p>
          <w:p w:rsidR="000E3E70" w:rsidRDefault="000E3E70" w:rsidP="0048156C">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lastRenderedPageBreak/>
              <w:t>Характеристика электрической сети по напряжению.</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Проектирование конструктивной части воздушных линий.</w:t>
            </w:r>
          </w:p>
          <w:p w:rsidR="000E3E70" w:rsidRDefault="000E3E70" w:rsidP="0048156C">
            <w:pPr>
              <w:widowControl w:val="0"/>
              <w:spacing w:after="0" w:line="240" w:lineRule="auto"/>
              <w:ind w:firstLine="142"/>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lastRenderedPageBreak/>
              <w:t>ПК-1; ПК-4.</w:t>
            </w:r>
          </w:p>
        </w:tc>
      </w:tr>
      <w:tr w:rsidR="000E3E70" w:rsidTr="0048156C">
        <w:trPr>
          <w:trHeight w:val="2484"/>
        </w:trPr>
        <w:tc>
          <w:tcPr>
            <w:tcW w:w="7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2.</w:t>
            </w:r>
          </w:p>
        </w:tc>
        <w:tc>
          <w:tcPr>
            <w:tcW w:w="1962"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Величина потерь электроэнергии в электрических сетях в процентах от ее отпуска с электростанций.</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Ориентировочные значения потерь электроэнергии в сетях различных напряжений.</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Переменные и постоянные потери электроэнергии и их соотношение.</w:t>
            </w:r>
          </w:p>
        </w:tc>
        <w:tc>
          <w:tcPr>
            <w:tcW w:w="2930"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ПК-1; ПК-4.</w:t>
            </w:r>
          </w:p>
        </w:tc>
      </w:tr>
      <w:tr w:rsidR="000E3E70" w:rsidTr="0048156C">
        <w:trPr>
          <w:trHeight w:val="2484"/>
        </w:trPr>
        <w:tc>
          <w:tcPr>
            <w:tcW w:w="779" w:type="dxa"/>
            <w:tcBorders>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left w:val="single" w:sz="4" w:space="0" w:color="000000"/>
              <w:bottom w:val="single" w:sz="4" w:space="0" w:color="000000"/>
              <w:right w:val="single" w:sz="4" w:space="0" w:color="000000"/>
            </w:tcBorders>
          </w:tcPr>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Конструктивное выполнение линий электропередачи.</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Схемы замещения элементов электрических сетей.</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Схемы электрических сетей.</w:t>
            </w:r>
          </w:p>
          <w:p w:rsidR="000E3E70" w:rsidRDefault="000E3E70" w:rsidP="0048156C">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Режимы работы </w:t>
            </w:r>
            <w:proofErr w:type="gramStart"/>
            <w:r>
              <w:rPr>
                <w:rFonts w:ascii="Times New Roman" w:hAnsi="Times New Roman"/>
                <w:sz w:val="24"/>
                <w:szCs w:val="24"/>
              </w:rPr>
              <w:t>электроэнергетических</w:t>
            </w:r>
            <w:proofErr w:type="gramEnd"/>
            <w:r>
              <w:rPr>
                <w:rFonts w:ascii="Times New Roman" w:hAnsi="Times New Roman"/>
                <w:sz w:val="24"/>
                <w:szCs w:val="24"/>
              </w:rPr>
              <w:t>.</w:t>
            </w:r>
          </w:p>
          <w:p w:rsidR="000E3E70" w:rsidRDefault="000E3E70" w:rsidP="0048156C">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Характеристика электрической сети по напряжению.</w:t>
            </w:r>
          </w:p>
          <w:p w:rsidR="000E3E70" w:rsidRDefault="000E3E70" w:rsidP="0048156C">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Величина потерь электроэнергии в электрических сетях в процентах от ее отпуска с электростанций.</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Ориентировочные значения потерь электроэнергии в сетях различных напряжений.</w:t>
            </w:r>
          </w:p>
          <w:p w:rsidR="000E3E70" w:rsidRDefault="000E3E70" w:rsidP="0048156C">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Переменные и постоянные потери электроэнергии и их соотношение.</w:t>
            </w:r>
          </w:p>
          <w:p w:rsidR="000E3E70" w:rsidRDefault="000E3E70" w:rsidP="0048156C">
            <w:pPr>
              <w:widowControl w:val="0"/>
              <w:spacing w:after="0" w:line="240" w:lineRule="auto"/>
              <w:contextualSpacing/>
              <w:rPr>
                <w:rFonts w:ascii="Times New Roman" w:hAnsi="Times New Roman"/>
                <w:sz w:val="24"/>
                <w:szCs w:val="24"/>
              </w:rPr>
            </w:pPr>
            <w:r>
              <w:rPr>
                <w:rFonts w:ascii="Times New Roman" w:hAnsi="Times New Roman"/>
                <w:sz w:val="24"/>
                <w:szCs w:val="24"/>
              </w:rPr>
              <w:t>Проектирование конструктивной части воздушных линий.</w:t>
            </w:r>
          </w:p>
          <w:p w:rsidR="000E3E70" w:rsidRDefault="000E3E70" w:rsidP="0048156C">
            <w:pPr>
              <w:widowControl w:val="0"/>
              <w:spacing w:after="0" w:line="240" w:lineRule="auto"/>
              <w:ind w:firstLine="142"/>
              <w:contextualSpacing/>
              <w:rPr>
                <w:rFonts w:ascii="Times New Roman" w:hAnsi="Times New Roman"/>
                <w:sz w:val="24"/>
                <w:szCs w:val="24"/>
              </w:rPr>
            </w:pPr>
          </w:p>
        </w:tc>
        <w:tc>
          <w:tcPr>
            <w:tcW w:w="2930" w:type="dxa"/>
            <w:tcBorders>
              <w:left w:val="single" w:sz="4" w:space="0" w:color="000000"/>
              <w:bottom w:val="single" w:sz="4" w:space="0" w:color="000000"/>
              <w:right w:val="single" w:sz="4" w:space="0" w:color="000000"/>
            </w:tcBorders>
          </w:tcPr>
          <w:p w:rsidR="000E3E70" w:rsidRDefault="000E3E70" w:rsidP="0048156C">
            <w:pPr>
              <w:widowControl w:val="0"/>
              <w:spacing w:after="0" w:line="240" w:lineRule="auto"/>
              <w:ind w:left="142"/>
              <w:contextualSpacing/>
              <w:jc w:val="center"/>
              <w:rPr>
                <w:rFonts w:ascii="Times New Roman" w:hAnsi="Times New Roman"/>
                <w:sz w:val="24"/>
                <w:szCs w:val="24"/>
              </w:rPr>
            </w:pPr>
          </w:p>
        </w:tc>
      </w:tr>
    </w:tbl>
    <w:p w:rsidR="000E3E70" w:rsidRDefault="000E3E70" w:rsidP="000E3E70">
      <w:pPr>
        <w:tabs>
          <w:tab w:val="left" w:pos="2610"/>
        </w:tabs>
        <w:spacing w:after="0" w:line="240" w:lineRule="auto"/>
        <w:ind w:firstLine="426"/>
        <w:contextualSpacing/>
        <w:jc w:val="both"/>
        <w:rPr>
          <w:rFonts w:ascii="Times New Roman" w:hAnsi="Times New Roman"/>
          <w:sz w:val="24"/>
          <w:szCs w:val="24"/>
        </w:rPr>
      </w:pPr>
    </w:p>
    <w:p w:rsidR="000E3E70" w:rsidRDefault="000E3E70" w:rsidP="000E3E70">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0E3E70" w:rsidRDefault="000E3E70" w:rsidP="000E3E70">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0E3E70" w:rsidRDefault="000E3E70" w:rsidP="000E3E70">
      <w:pPr>
        <w:spacing w:after="0"/>
        <w:ind w:firstLine="567"/>
        <w:contextualSpacing/>
        <w:jc w:val="both"/>
        <w:rPr>
          <w:rFonts w:ascii="Times New Roman" w:hAnsi="Times New Roman"/>
          <w:sz w:val="24"/>
          <w:szCs w:val="24"/>
        </w:rPr>
      </w:pPr>
    </w:p>
    <w:p w:rsidR="000E3E70" w:rsidRDefault="000E3E70" w:rsidP="000E3E70">
      <w:pPr>
        <w:tabs>
          <w:tab w:val="left" w:pos="810"/>
          <w:tab w:val="center" w:pos="5104"/>
        </w:tabs>
        <w:spacing w:after="0"/>
        <w:ind w:firstLine="567"/>
        <w:contextualSpacing/>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t>Критерии оценки промежуточной аттестации в форме экзамена</w:t>
      </w:r>
    </w:p>
    <w:p w:rsidR="000E3E70" w:rsidRDefault="000E3E70" w:rsidP="000E3E70">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0E3E70" w:rsidTr="0048156C">
        <w:tc>
          <w:tcPr>
            <w:tcW w:w="155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0E3E70" w:rsidTr="0048156C">
        <w:tc>
          <w:tcPr>
            <w:tcW w:w="155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0E3E70" w:rsidTr="0048156C">
        <w:tc>
          <w:tcPr>
            <w:tcW w:w="155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 xml:space="preserve">Теоретическое содержание курса освоено в целом без пробелов, </w:t>
            </w:r>
            <w:r>
              <w:rPr>
                <w:rFonts w:ascii="Times New Roman" w:hAnsi="Times New Roman"/>
                <w:sz w:val="24"/>
                <w:szCs w:val="24"/>
              </w:rPr>
              <w:lastRenderedPageBreak/>
              <w:t>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0E3E70" w:rsidTr="0048156C">
        <w:tc>
          <w:tcPr>
            <w:tcW w:w="155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contextualSpacing/>
              <w:jc w:val="both"/>
              <w:rPr>
                <w:rFonts w:ascii="Times New Roman" w:hAnsi="Times New Roman"/>
                <w:sz w:val="24"/>
                <w:szCs w:val="24"/>
              </w:rPr>
            </w:pPr>
            <w:r>
              <w:rPr>
                <w:rFonts w:ascii="Times New Roman" w:hAnsi="Times New Roman"/>
                <w:sz w:val="24"/>
                <w:szCs w:val="24"/>
              </w:rPr>
              <w:lastRenderedPageBreak/>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0E3E70" w:rsidTr="0048156C">
        <w:tc>
          <w:tcPr>
            <w:tcW w:w="155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0E3E70" w:rsidRDefault="000E3E70" w:rsidP="0048156C">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0E3E70" w:rsidRDefault="000E3E70" w:rsidP="000E3E70">
      <w:pPr>
        <w:tabs>
          <w:tab w:val="left" w:pos="2610"/>
        </w:tabs>
        <w:spacing w:after="0" w:line="240" w:lineRule="auto"/>
        <w:contextualSpacing/>
        <w:jc w:val="both"/>
        <w:rPr>
          <w:rFonts w:ascii="Times New Roman" w:hAnsi="Times New Roman"/>
          <w:sz w:val="24"/>
          <w:szCs w:val="24"/>
        </w:rPr>
      </w:pPr>
    </w:p>
    <w:p w:rsidR="000E3E70" w:rsidRDefault="000E3E70" w:rsidP="000E3E70">
      <w:pPr>
        <w:tabs>
          <w:tab w:val="left" w:pos="2610"/>
        </w:tabs>
        <w:spacing w:after="0" w:line="240" w:lineRule="auto"/>
        <w:ind w:firstLine="426"/>
        <w:contextualSpacing/>
        <w:jc w:val="both"/>
        <w:rPr>
          <w:rFonts w:ascii="Times New Roman" w:hAnsi="Times New Roman"/>
          <w:sz w:val="24"/>
          <w:szCs w:val="24"/>
        </w:rPr>
      </w:pPr>
    </w:p>
    <w:p w:rsidR="000E3E70" w:rsidRDefault="000E3E70" w:rsidP="000E3E70">
      <w:pPr>
        <w:tabs>
          <w:tab w:val="left" w:pos="2610"/>
        </w:tabs>
        <w:spacing w:after="0" w:line="240" w:lineRule="auto"/>
        <w:ind w:firstLine="426"/>
        <w:contextualSpacing/>
        <w:jc w:val="center"/>
        <w:rPr>
          <w:rFonts w:ascii="Times New Roman" w:hAnsi="Times New Roman"/>
          <w:sz w:val="24"/>
          <w:szCs w:val="24"/>
        </w:rPr>
      </w:pPr>
      <w:r>
        <w:rPr>
          <w:rFonts w:ascii="Times New Roman" w:hAnsi="Times New Roman"/>
          <w:b/>
          <w:sz w:val="24"/>
          <w:szCs w:val="24"/>
        </w:rPr>
        <w:t>Перечень вопросов для подготовки к экзамену</w:t>
      </w:r>
    </w:p>
    <w:p w:rsidR="000E3E70" w:rsidRDefault="000E3E70" w:rsidP="000E3E70">
      <w:pPr>
        <w:tabs>
          <w:tab w:val="left" w:pos="2610"/>
        </w:tabs>
        <w:spacing w:after="0" w:line="240" w:lineRule="auto"/>
        <w:ind w:left="426"/>
        <w:contextualSpacing/>
        <w:jc w:val="both"/>
        <w:rPr>
          <w:rFonts w:ascii="Times New Roman" w:hAnsi="Times New Roman"/>
          <w:sz w:val="24"/>
          <w:szCs w:val="24"/>
        </w:rPr>
      </w:pP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 Дать определение ВЛ.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2. Назвать основные геометрические характеристики ВЛ.</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 На какие напряжения выполняются </w:t>
      </w:r>
      <w:proofErr w:type="gramStart"/>
      <w:r>
        <w:rPr>
          <w:rFonts w:ascii="Times New Roman" w:hAnsi="Times New Roman"/>
          <w:sz w:val="24"/>
          <w:szCs w:val="24"/>
        </w:rPr>
        <w:t>ВЛ</w:t>
      </w:r>
      <w:proofErr w:type="gramEnd"/>
      <w:r>
        <w:rPr>
          <w:rFonts w:ascii="Times New Roman" w:hAnsi="Times New Roman"/>
          <w:sz w:val="24"/>
          <w:szCs w:val="24"/>
        </w:rPr>
        <w:t>?</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 Из каких элементов состоит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5. Назвать конструкции проводов ВЛ.</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6. Назвать стандартные сечения проводов ВЛ.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7. Какое назначение имеет грозозащитный трос? Назвать материал и сечения тросов.</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8. Пояснить буквенно-цифровое обозначение провода.</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9. Какую конструкцию имеют СИП?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10. Какая изоляция применяется в СИП?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11. Каковы основные преимущества и недостатки СИП?</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12. Пояснить назначение опор ВЛ. Назвать основные материалы, используемые </w:t>
      </w:r>
      <w:proofErr w:type="gramStart"/>
      <w:r>
        <w:rPr>
          <w:rFonts w:ascii="Times New Roman" w:hAnsi="Times New Roman"/>
          <w:sz w:val="24"/>
          <w:szCs w:val="24"/>
        </w:rPr>
        <w:t>для</w:t>
      </w:r>
      <w:proofErr w:type="gramEnd"/>
      <w:r>
        <w:rPr>
          <w:rFonts w:ascii="Times New Roman" w:hAnsi="Times New Roman"/>
          <w:sz w:val="24"/>
          <w:szCs w:val="24"/>
        </w:rPr>
        <w:t xml:space="preserve">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опор.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13. Перечислить достоинства и недостатки опор из различных материалов.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14. Пояснить буквенно-цифровое обозначение опоры ВЛ.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15. Классифицировать опоры по конструктивному исполнению.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16. Назвать опоры специальной конструкции.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17. Что такое унификация опор </w:t>
      </w:r>
      <w:proofErr w:type="gramStart"/>
      <w:r>
        <w:rPr>
          <w:rFonts w:ascii="Times New Roman" w:hAnsi="Times New Roman"/>
          <w:sz w:val="24"/>
          <w:szCs w:val="24"/>
        </w:rPr>
        <w:t>ВЛ</w:t>
      </w:r>
      <w:proofErr w:type="gramEnd"/>
      <w:r>
        <w:rPr>
          <w:rFonts w:ascii="Times New Roman" w:hAnsi="Times New Roman"/>
          <w:sz w:val="24"/>
          <w:szCs w:val="24"/>
        </w:rPr>
        <w:t>?</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18. Пояснить термин “транспозиция проводов”. 11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19. Пояснить буквенно-цифровое обозначение изоляторов.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20. Назвать основные материалы, из которых изготавливаются изоляторы.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21. Какие конструкции изоляторов применяются на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22. Дать классификацию линейной арматуры ВЛ.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23. Назвать основные элементы сцепной арматуры.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24. Какие зажимы применяются для крепления проводов и тросов?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25. Как осуществляется соединение проводов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26. Какая защитная арматура применяется на </w:t>
      </w:r>
      <w:proofErr w:type="gramStart"/>
      <w:r>
        <w:rPr>
          <w:rFonts w:ascii="Times New Roman" w:hAnsi="Times New Roman"/>
          <w:sz w:val="24"/>
          <w:szCs w:val="24"/>
        </w:rPr>
        <w:t>ВЛ</w:t>
      </w:r>
      <w:proofErr w:type="gramEnd"/>
      <w:r>
        <w:rPr>
          <w:rFonts w:ascii="Times New Roman" w:hAnsi="Times New Roman"/>
          <w:sz w:val="24"/>
          <w:szCs w:val="24"/>
        </w:rPr>
        <w:t xml:space="preserve">?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27. Из каких элементов состоит кабельная линия?</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28. Назвать основные конструкционные материалы, из которых изготавливаются кабели.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lastRenderedPageBreak/>
        <w:t xml:space="preserve">29. Дать характеристику конструкции кабеля напряжением 6…10 кВ.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30. Каково назначение герметичной оболочки кабеля?</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31. Какую роль играет поясная изоляция кабеля?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32. Какова картина электрического поля кабеля напряжением 10 кВ.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33. Назвать отличительные особенности конструкции кабелей напряжением 20…35 кВ.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34. Назвать достоинства кабелей с изоляцией из сшитого полиэтилена?</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35. Как прокладываются кабели с изоляцией из сшитого полиэтилена?</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36. Каковы причины создания маслонаполненных кабелей?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37. Какую конструкцию имеют кабели напряжением 110 кВ и выше?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38. При каких давлениях работают маслонаполненные кабели?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39. В чем заключаются отличия конструкций маслонаполненных кабелей высокого и </w:t>
      </w:r>
    </w:p>
    <w:p w:rsidR="000E3E70" w:rsidRDefault="000E3E70" w:rsidP="000E3E70">
      <w:pPr>
        <w:tabs>
          <w:tab w:val="left" w:pos="2610"/>
        </w:tabs>
        <w:spacing w:after="0"/>
        <w:ind w:left="426"/>
        <w:contextualSpacing/>
        <w:jc w:val="both"/>
        <w:rPr>
          <w:rFonts w:ascii="Times New Roman" w:hAnsi="Times New Roman"/>
          <w:sz w:val="24"/>
          <w:szCs w:val="24"/>
        </w:rPr>
      </w:pPr>
      <w:proofErr w:type="gramStart"/>
      <w:r>
        <w:rPr>
          <w:rFonts w:ascii="Times New Roman" w:hAnsi="Times New Roman"/>
          <w:sz w:val="24"/>
          <w:szCs w:val="24"/>
        </w:rPr>
        <w:t>низкого</w:t>
      </w:r>
      <w:proofErr w:type="gramEnd"/>
      <w:r>
        <w:rPr>
          <w:rFonts w:ascii="Times New Roman" w:hAnsi="Times New Roman"/>
          <w:sz w:val="24"/>
          <w:szCs w:val="24"/>
        </w:rPr>
        <w:t xml:space="preserve"> давлений?</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40. Охарактеризовать основные способы прокладки КЛ.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41. Какие меры пожарной безопасности применяются при прокладке кабелей в галереях, </w:t>
      </w:r>
    </w:p>
    <w:p w:rsidR="000E3E70" w:rsidRDefault="000E3E70" w:rsidP="000E3E70">
      <w:pPr>
        <w:tabs>
          <w:tab w:val="left" w:pos="2610"/>
        </w:tabs>
        <w:spacing w:after="0"/>
        <w:ind w:left="426"/>
        <w:contextualSpacing/>
        <w:jc w:val="both"/>
        <w:rPr>
          <w:rFonts w:ascii="Times New Roman" w:hAnsi="Times New Roman"/>
          <w:sz w:val="24"/>
          <w:szCs w:val="24"/>
        </w:rPr>
      </w:pPr>
      <w:proofErr w:type="gramStart"/>
      <w:r>
        <w:rPr>
          <w:rFonts w:ascii="Times New Roman" w:hAnsi="Times New Roman"/>
          <w:sz w:val="24"/>
          <w:szCs w:val="24"/>
        </w:rPr>
        <w:t>тоннелях</w:t>
      </w:r>
      <w:proofErr w:type="gramEnd"/>
      <w:r>
        <w:rPr>
          <w:rFonts w:ascii="Times New Roman" w:hAnsi="Times New Roman"/>
          <w:sz w:val="24"/>
          <w:szCs w:val="24"/>
        </w:rPr>
        <w:t xml:space="preserve"> и по эстакадам.</w:t>
      </w:r>
    </w:p>
    <w:p w:rsidR="000E3E70" w:rsidRDefault="000E3E70" w:rsidP="000E3E70">
      <w:pPr>
        <w:tabs>
          <w:tab w:val="left" w:pos="2610"/>
        </w:tabs>
        <w:spacing w:after="0"/>
        <w:contextualSpacing/>
        <w:jc w:val="both"/>
        <w:rPr>
          <w:rFonts w:ascii="Times New Roman" w:hAnsi="Times New Roman"/>
          <w:sz w:val="24"/>
          <w:szCs w:val="24"/>
        </w:rPr>
      </w:pPr>
      <w:r>
        <w:rPr>
          <w:rFonts w:ascii="Times New Roman" w:hAnsi="Times New Roman"/>
          <w:sz w:val="24"/>
          <w:szCs w:val="24"/>
        </w:rPr>
        <w:t xml:space="preserve">       42. Что такое кабельная арматура?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43. Как осуществляется соединение кабелей?</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44. Как осуществляется разделка кабеля?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45. Назвать основные типы кабельных муфт.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46. Как осуществляется </w:t>
      </w:r>
      <w:proofErr w:type="spellStart"/>
      <w:r>
        <w:rPr>
          <w:rFonts w:ascii="Times New Roman" w:hAnsi="Times New Roman"/>
          <w:sz w:val="24"/>
          <w:szCs w:val="24"/>
        </w:rPr>
        <w:t>оконцевание</w:t>
      </w:r>
      <w:proofErr w:type="spellEnd"/>
      <w:r>
        <w:rPr>
          <w:rFonts w:ascii="Times New Roman" w:hAnsi="Times New Roman"/>
          <w:sz w:val="24"/>
          <w:szCs w:val="24"/>
        </w:rPr>
        <w:t xml:space="preserve"> кабелей?</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 xml:space="preserve">47. В чем заключаются особенности термоусаживаемых муфт? </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48. В чем отличие концевой муфты от концевой заделки?</w:t>
      </w:r>
    </w:p>
    <w:p w:rsidR="000E3E70" w:rsidRDefault="000E3E70" w:rsidP="000E3E70">
      <w:pPr>
        <w:tabs>
          <w:tab w:val="left" w:pos="2610"/>
        </w:tabs>
        <w:spacing w:after="0"/>
        <w:ind w:left="426"/>
        <w:contextualSpacing/>
        <w:jc w:val="both"/>
        <w:rPr>
          <w:rFonts w:ascii="Times New Roman" w:hAnsi="Times New Roman"/>
          <w:sz w:val="24"/>
          <w:szCs w:val="24"/>
        </w:rPr>
      </w:pPr>
      <w:r>
        <w:rPr>
          <w:rFonts w:ascii="Times New Roman" w:hAnsi="Times New Roman"/>
          <w:sz w:val="24"/>
          <w:szCs w:val="24"/>
        </w:rPr>
        <w:t>49. Пояснить буквенно-цифровое обозначение кабеля.</w:t>
      </w:r>
    </w:p>
    <w:p w:rsidR="000E3E70" w:rsidRDefault="000E3E70" w:rsidP="000E3E70">
      <w:pPr>
        <w:spacing w:after="0" w:line="240" w:lineRule="auto"/>
        <w:ind w:firstLine="426"/>
        <w:contextualSpacing/>
        <w:jc w:val="both"/>
        <w:rPr>
          <w:rFonts w:ascii="Times New Roman" w:hAnsi="Times New Roman"/>
          <w:sz w:val="24"/>
          <w:szCs w:val="24"/>
        </w:rPr>
      </w:pPr>
    </w:p>
    <w:p w:rsidR="000E3E70" w:rsidRDefault="000E3E70" w:rsidP="000E3E70">
      <w:pPr>
        <w:spacing w:after="0" w:line="240" w:lineRule="auto"/>
        <w:ind w:firstLine="426"/>
        <w:contextualSpacing/>
        <w:jc w:val="both"/>
        <w:rPr>
          <w:rFonts w:ascii="Times New Roman" w:hAnsi="Times New Roman"/>
          <w:sz w:val="24"/>
          <w:szCs w:val="24"/>
        </w:rPr>
      </w:pPr>
    </w:p>
    <w:p w:rsidR="00F106CF" w:rsidRDefault="00F106CF" w:rsidP="00F71F1F">
      <w:pPr>
        <w:spacing w:after="0" w:line="240" w:lineRule="auto"/>
        <w:contextualSpacing/>
        <w:jc w:val="both"/>
        <w:rPr>
          <w:rFonts w:ascii="Times New Roman" w:hAnsi="Times New Roman"/>
          <w:sz w:val="24"/>
          <w:szCs w:val="24"/>
        </w:rPr>
      </w:pPr>
    </w:p>
    <w:sectPr w:rsidR="00F106CF" w:rsidSect="006546E6">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5AC" w:rsidRDefault="003065AC" w:rsidP="00F71F1F">
      <w:pPr>
        <w:spacing w:after="0" w:line="240" w:lineRule="auto"/>
      </w:pPr>
      <w:r>
        <w:separator/>
      </w:r>
    </w:p>
  </w:endnote>
  <w:endnote w:type="continuationSeparator" w:id="1">
    <w:p w:rsidR="003065AC" w:rsidRDefault="003065AC" w:rsidP="00F71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00000001" w:usb1="1001ECEA"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5AC" w:rsidRDefault="003065AC" w:rsidP="00F71F1F">
      <w:pPr>
        <w:spacing w:after="0" w:line="240" w:lineRule="auto"/>
      </w:pPr>
      <w:r>
        <w:separator/>
      </w:r>
    </w:p>
  </w:footnote>
  <w:footnote w:type="continuationSeparator" w:id="1">
    <w:p w:rsidR="003065AC" w:rsidRDefault="003065AC" w:rsidP="00F71F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A20D98" w:rsidRPr="003532E8" w:rsidTr="00661ACC">
      <w:trPr>
        <w:trHeight w:val="95"/>
      </w:trPr>
      <w:tc>
        <w:tcPr>
          <w:tcW w:w="9462" w:type="dxa"/>
          <w:gridSpan w:val="4"/>
        </w:tcPr>
        <w:p w:rsidR="00A20D98" w:rsidRPr="003532E8" w:rsidRDefault="00A20D98" w:rsidP="00661ACC">
          <w:pPr>
            <w:pStyle w:val="13"/>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A20D98" w:rsidRPr="007D493E" w:rsidRDefault="00575900" w:rsidP="00661ACC">
          <w:pPr>
            <w:pStyle w:val="ad"/>
            <w:ind w:left="41" w:hanging="41"/>
            <w:jc w:val="center"/>
            <w:rPr>
              <w:b/>
            </w:rPr>
          </w:pPr>
          <w:r w:rsidRPr="007D493E">
            <w:rPr>
              <w:b/>
            </w:rPr>
            <w:fldChar w:fldCharType="begin"/>
          </w:r>
          <w:r w:rsidR="00A20D98" w:rsidRPr="007D493E">
            <w:rPr>
              <w:b/>
            </w:rPr>
            <w:instrText xml:space="preserve"> PAGE  \* MERGEFORMAT </w:instrText>
          </w:r>
          <w:r w:rsidRPr="007D493E">
            <w:rPr>
              <w:b/>
            </w:rPr>
            <w:fldChar w:fldCharType="separate"/>
          </w:r>
          <w:r w:rsidR="00DF3AC9">
            <w:rPr>
              <w:b/>
              <w:noProof/>
            </w:rPr>
            <w:t>34</w:t>
          </w:r>
          <w:r w:rsidRPr="007D493E">
            <w:rPr>
              <w:b/>
            </w:rPr>
            <w:fldChar w:fldCharType="end"/>
          </w:r>
          <w:r w:rsidR="00A20D98" w:rsidRPr="007D493E">
            <w:rPr>
              <w:b/>
            </w:rPr>
            <w:t xml:space="preserve"> / </w:t>
          </w:r>
          <w:r w:rsidR="00A20D98">
            <w:rPr>
              <w:b/>
            </w:rPr>
            <w:t>96</w:t>
          </w:r>
        </w:p>
      </w:tc>
    </w:tr>
    <w:tr w:rsidR="00A20D98" w:rsidRPr="003532E8" w:rsidTr="00661ACC">
      <w:trPr>
        <w:trHeight w:val="101"/>
      </w:trPr>
      <w:tc>
        <w:tcPr>
          <w:tcW w:w="9462" w:type="dxa"/>
          <w:gridSpan w:val="4"/>
        </w:tcPr>
        <w:p w:rsidR="00A20D98" w:rsidRPr="003532E8" w:rsidRDefault="00A20D98" w:rsidP="00661ACC">
          <w:pPr>
            <w:pStyle w:val="13"/>
            <w:shd w:val="clear" w:color="auto" w:fill="auto"/>
            <w:rPr>
              <w:sz w:val="22"/>
              <w:szCs w:val="22"/>
            </w:rPr>
          </w:pPr>
          <w:r w:rsidRPr="003532E8">
            <w:rPr>
              <w:sz w:val="22"/>
              <w:szCs w:val="22"/>
            </w:rPr>
            <w:t xml:space="preserve">Федеральное государственное бюджетное </w:t>
          </w:r>
        </w:p>
        <w:p w:rsidR="00A20D98" w:rsidRPr="003532E8" w:rsidRDefault="00A20D98" w:rsidP="00661ACC">
          <w:pPr>
            <w:pStyle w:val="13"/>
            <w:shd w:val="clear" w:color="auto" w:fill="auto"/>
            <w:rPr>
              <w:sz w:val="22"/>
              <w:szCs w:val="22"/>
            </w:rPr>
          </w:pPr>
          <w:r w:rsidRPr="003532E8">
            <w:rPr>
              <w:sz w:val="22"/>
              <w:szCs w:val="22"/>
            </w:rPr>
            <w:t xml:space="preserve">образовательное учреждение высшего образования  </w:t>
          </w:r>
        </w:p>
        <w:p w:rsidR="00A20D98" w:rsidRPr="003532E8" w:rsidRDefault="00A20D98" w:rsidP="00661ACC">
          <w:pPr>
            <w:pStyle w:val="13"/>
            <w:shd w:val="clear" w:color="auto" w:fill="auto"/>
            <w:rPr>
              <w:sz w:val="22"/>
              <w:szCs w:val="22"/>
            </w:rPr>
          </w:pPr>
          <w:r w:rsidRPr="003532E8">
            <w:rPr>
              <w:sz w:val="22"/>
              <w:szCs w:val="22"/>
            </w:rPr>
            <w:t>«Ингушский Государственный  Университет»</w:t>
          </w:r>
        </w:p>
        <w:p w:rsidR="00A20D98" w:rsidRPr="003532E8" w:rsidRDefault="00A20D98" w:rsidP="00661ACC">
          <w:pPr>
            <w:pStyle w:val="13"/>
            <w:shd w:val="clear" w:color="auto" w:fill="auto"/>
            <w:rPr>
              <w:sz w:val="22"/>
              <w:szCs w:val="22"/>
            </w:rPr>
          </w:pPr>
          <w:r w:rsidRPr="003532E8">
            <w:rPr>
              <w:sz w:val="22"/>
              <w:szCs w:val="22"/>
            </w:rPr>
            <w:t>Химико-биологический факультет</w:t>
          </w:r>
        </w:p>
      </w:tc>
      <w:tc>
        <w:tcPr>
          <w:tcW w:w="1471"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trHeight w:val="89"/>
      </w:trPr>
      <w:tc>
        <w:tcPr>
          <w:tcW w:w="9462" w:type="dxa"/>
          <w:gridSpan w:val="4"/>
        </w:tcPr>
        <w:p w:rsidR="00A20D98" w:rsidRPr="003532E8" w:rsidRDefault="00A20D98" w:rsidP="00661ACC">
          <w:pPr>
            <w:pStyle w:val="13"/>
            <w:shd w:val="clear" w:color="auto" w:fill="auto"/>
            <w:rPr>
              <w:color w:val="FF0000"/>
              <w:sz w:val="22"/>
              <w:szCs w:val="22"/>
            </w:rPr>
          </w:pPr>
          <w:r w:rsidRPr="003532E8">
            <w:rPr>
              <w:color w:val="FF0000"/>
              <w:sz w:val="22"/>
              <w:szCs w:val="22"/>
            </w:rPr>
            <w:t>Отчет по самооценке</w:t>
          </w:r>
        </w:p>
        <w:p w:rsidR="00A20D98" w:rsidRPr="003532E8" w:rsidRDefault="00A20D98" w:rsidP="00661ACC">
          <w:pPr>
            <w:pStyle w:val="13"/>
            <w:shd w:val="clear" w:color="auto" w:fill="auto"/>
            <w:rPr>
              <w:color w:val="FF0000"/>
              <w:sz w:val="22"/>
              <w:szCs w:val="22"/>
            </w:rPr>
          </w:pPr>
        </w:p>
        <w:p w:rsidR="00A20D98" w:rsidRPr="003532E8" w:rsidRDefault="00A20D98" w:rsidP="00661ACC">
          <w:pPr>
            <w:pStyle w:val="13"/>
            <w:shd w:val="clear" w:color="auto" w:fill="auto"/>
            <w:rPr>
              <w:color w:val="FF0000"/>
              <w:sz w:val="22"/>
              <w:szCs w:val="22"/>
            </w:rPr>
          </w:pPr>
        </w:p>
        <w:p w:rsidR="00A20D98" w:rsidRPr="003532E8" w:rsidRDefault="00A20D98" w:rsidP="00661ACC">
          <w:pPr>
            <w:pStyle w:val="13"/>
            <w:shd w:val="clear" w:color="auto" w:fill="auto"/>
            <w:rPr>
              <w:color w:val="FF0000"/>
              <w:sz w:val="22"/>
              <w:szCs w:val="22"/>
            </w:rPr>
          </w:pPr>
        </w:p>
      </w:tc>
      <w:tc>
        <w:tcPr>
          <w:tcW w:w="1471"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trHeight w:val="335"/>
      </w:trPr>
      <w:tc>
        <w:tcPr>
          <w:tcW w:w="9462" w:type="dxa"/>
          <w:gridSpan w:val="4"/>
        </w:tcPr>
        <w:p w:rsidR="00A20D98" w:rsidRPr="003532E8" w:rsidRDefault="00A20D98" w:rsidP="00661ACC">
          <w:pPr>
            <w:pStyle w:val="13"/>
            <w:shd w:val="clear" w:color="auto" w:fill="auto"/>
            <w:rPr>
              <w:color w:val="FF0000"/>
              <w:sz w:val="21"/>
              <w:szCs w:val="21"/>
            </w:rPr>
          </w:pPr>
        </w:p>
      </w:tc>
      <w:tc>
        <w:tcPr>
          <w:tcW w:w="1471"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gridBefore w:val="1"/>
        <w:gridAfter w:val="2"/>
        <w:wBefore w:w="108" w:type="dxa"/>
        <w:wAfter w:w="2208" w:type="dxa"/>
        <w:trHeight w:val="95"/>
      </w:trPr>
      <w:tc>
        <w:tcPr>
          <w:tcW w:w="7458" w:type="dxa"/>
        </w:tcPr>
        <w:p w:rsidR="00A20D98" w:rsidRPr="003532E8" w:rsidRDefault="00A20D98" w:rsidP="00661ACC">
          <w:pPr>
            <w:pStyle w:val="13"/>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A20D98" w:rsidRPr="007D493E" w:rsidRDefault="00575900" w:rsidP="00661ACC">
          <w:pPr>
            <w:pStyle w:val="ad"/>
            <w:ind w:left="41" w:hanging="41"/>
            <w:jc w:val="center"/>
            <w:rPr>
              <w:b/>
            </w:rPr>
          </w:pPr>
          <w:r w:rsidRPr="007D493E">
            <w:rPr>
              <w:b/>
            </w:rPr>
            <w:fldChar w:fldCharType="begin"/>
          </w:r>
          <w:r w:rsidR="00A20D98" w:rsidRPr="007D493E">
            <w:rPr>
              <w:b/>
            </w:rPr>
            <w:instrText xml:space="preserve"> PAGE  \* MERGEFORMAT </w:instrText>
          </w:r>
          <w:r w:rsidRPr="007D493E">
            <w:rPr>
              <w:b/>
            </w:rPr>
            <w:fldChar w:fldCharType="separate"/>
          </w:r>
          <w:r w:rsidR="00DF3AC9">
            <w:rPr>
              <w:b/>
              <w:noProof/>
            </w:rPr>
            <w:t>34</w:t>
          </w:r>
          <w:r w:rsidRPr="007D493E">
            <w:rPr>
              <w:b/>
            </w:rPr>
            <w:fldChar w:fldCharType="end"/>
          </w:r>
          <w:r w:rsidR="00A20D98" w:rsidRPr="007D493E">
            <w:rPr>
              <w:b/>
            </w:rPr>
            <w:t xml:space="preserve"> / </w:t>
          </w:r>
          <w:r w:rsidR="00A20D98">
            <w:rPr>
              <w:b/>
            </w:rPr>
            <w:t>96</w:t>
          </w:r>
        </w:p>
      </w:tc>
    </w:tr>
    <w:tr w:rsidR="00A20D98" w:rsidRPr="003532E8" w:rsidTr="00661ACC">
      <w:trPr>
        <w:gridBefore w:val="1"/>
        <w:gridAfter w:val="2"/>
        <w:wBefore w:w="108" w:type="dxa"/>
        <w:wAfter w:w="2208" w:type="dxa"/>
        <w:trHeight w:val="101"/>
      </w:trPr>
      <w:tc>
        <w:tcPr>
          <w:tcW w:w="7458" w:type="dxa"/>
        </w:tcPr>
        <w:p w:rsidR="00A20D98" w:rsidRPr="003532E8" w:rsidRDefault="00A20D98" w:rsidP="00661ACC">
          <w:pPr>
            <w:pStyle w:val="13"/>
            <w:shd w:val="clear" w:color="auto" w:fill="auto"/>
            <w:rPr>
              <w:sz w:val="22"/>
              <w:szCs w:val="22"/>
            </w:rPr>
          </w:pPr>
          <w:r w:rsidRPr="003532E8">
            <w:rPr>
              <w:sz w:val="22"/>
              <w:szCs w:val="22"/>
            </w:rPr>
            <w:t xml:space="preserve">Федеральное государственное бюджетное </w:t>
          </w:r>
        </w:p>
        <w:p w:rsidR="00A20D98" w:rsidRPr="003532E8" w:rsidRDefault="00A20D98" w:rsidP="00661ACC">
          <w:pPr>
            <w:pStyle w:val="13"/>
            <w:shd w:val="clear" w:color="auto" w:fill="auto"/>
            <w:rPr>
              <w:sz w:val="22"/>
              <w:szCs w:val="22"/>
            </w:rPr>
          </w:pPr>
          <w:r w:rsidRPr="003532E8">
            <w:rPr>
              <w:sz w:val="22"/>
              <w:szCs w:val="22"/>
            </w:rPr>
            <w:t xml:space="preserve">образовательное учреждение высшего образования  </w:t>
          </w:r>
        </w:p>
        <w:p w:rsidR="00A20D98" w:rsidRPr="003532E8" w:rsidRDefault="00A20D98" w:rsidP="00661ACC">
          <w:pPr>
            <w:pStyle w:val="13"/>
            <w:shd w:val="clear" w:color="auto" w:fill="auto"/>
            <w:rPr>
              <w:sz w:val="22"/>
              <w:szCs w:val="22"/>
            </w:rPr>
          </w:pPr>
          <w:r w:rsidRPr="003532E8">
            <w:rPr>
              <w:sz w:val="22"/>
              <w:szCs w:val="22"/>
            </w:rPr>
            <w:t>«Ингушский Государственный  Университет»</w:t>
          </w:r>
        </w:p>
        <w:p w:rsidR="00A20D98" w:rsidRPr="003532E8" w:rsidRDefault="00A20D98" w:rsidP="00661ACC">
          <w:pPr>
            <w:pStyle w:val="13"/>
            <w:shd w:val="clear" w:color="auto" w:fill="auto"/>
            <w:rPr>
              <w:sz w:val="22"/>
              <w:szCs w:val="22"/>
            </w:rPr>
          </w:pPr>
          <w:r w:rsidRPr="003532E8">
            <w:rPr>
              <w:sz w:val="22"/>
              <w:szCs w:val="22"/>
            </w:rPr>
            <w:t>Химико-биологический факультет</w:t>
          </w:r>
        </w:p>
      </w:tc>
      <w:tc>
        <w:tcPr>
          <w:tcW w:w="1159"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gridBefore w:val="1"/>
        <w:gridAfter w:val="2"/>
        <w:wBefore w:w="108" w:type="dxa"/>
        <w:wAfter w:w="2208" w:type="dxa"/>
        <w:trHeight w:val="89"/>
      </w:trPr>
      <w:tc>
        <w:tcPr>
          <w:tcW w:w="7458" w:type="dxa"/>
        </w:tcPr>
        <w:p w:rsidR="00A20D98" w:rsidRPr="003532E8" w:rsidRDefault="00A20D98" w:rsidP="00661ACC">
          <w:pPr>
            <w:pStyle w:val="13"/>
            <w:shd w:val="clear" w:color="auto" w:fill="auto"/>
            <w:rPr>
              <w:color w:val="FF0000"/>
              <w:sz w:val="22"/>
              <w:szCs w:val="22"/>
            </w:rPr>
          </w:pPr>
          <w:r w:rsidRPr="003532E8">
            <w:rPr>
              <w:color w:val="FF0000"/>
              <w:sz w:val="22"/>
              <w:szCs w:val="22"/>
            </w:rPr>
            <w:t>Отчет по самооценке</w:t>
          </w:r>
        </w:p>
        <w:p w:rsidR="00A20D98" w:rsidRPr="003532E8" w:rsidRDefault="00A20D98" w:rsidP="00661ACC">
          <w:pPr>
            <w:pStyle w:val="13"/>
            <w:shd w:val="clear" w:color="auto" w:fill="auto"/>
            <w:rPr>
              <w:color w:val="FF0000"/>
              <w:sz w:val="22"/>
              <w:szCs w:val="22"/>
            </w:rPr>
          </w:pPr>
        </w:p>
        <w:p w:rsidR="00A20D98" w:rsidRPr="003532E8" w:rsidRDefault="00A20D98" w:rsidP="00661ACC">
          <w:pPr>
            <w:pStyle w:val="13"/>
            <w:shd w:val="clear" w:color="auto" w:fill="auto"/>
            <w:rPr>
              <w:color w:val="FF0000"/>
              <w:sz w:val="22"/>
              <w:szCs w:val="22"/>
            </w:rPr>
          </w:pPr>
        </w:p>
        <w:p w:rsidR="00A20D98" w:rsidRPr="003532E8" w:rsidRDefault="00A20D98" w:rsidP="00661ACC">
          <w:pPr>
            <w:pStyle w:val="13"/>
            <w:shd w:val="clear" w:color="auto" w:fill="auto"/>
            <w:rPr>
              <w:color w:val="FF0000"/>
              <w:sz w:val="22"/>
              <w:szCs w:val="22"/>
            </w:rPr>
          </w:pPr>
        </w:p>
      </w:tc>
      <w:tc>
        <w:tcPr>
          <w:tcW w:w="1159"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gridBefore w:val="1"/>
        <w:gridAfter w:val="2"/>
        <w:wBefore w:w="108" w:type="dxa"/>
        <w:wAfter w:w="2208" w:type="dxa"/>
        <w:trHeight w:val="335"/>
      </w:trPr>
      <w:tc>
        <w:tcPr>
          <w:tcW w:w="7458" w:type="dxa"/>
        </w:tcPr>
        <w:p w:rsidR="00A20D98" w:rsidRPr="003532E8" w:rsidRDefault="00A20D98" w:rsidP="00661ACC">
          <w:pPr>
            <w:pStyle w:val="13"/>
            <w:shd w:val="clear" w:color="auto" w:fill="auto"/>
            <w:rPr>
              <w:color w:val="FF0000"/>
              <w:sz w:val="21"/>
              <w:szCs w:val="21"/>
            </w:rPr>
          </w:pPr>
        </w:p>
      </w:tc>
      <w:tc>
        <w:tcPr>
          <w:tcW w:w="1159"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gridBefore w:val="1"/>
        <w:gridAfter w:val="2"/>
        <w:wBefore w:w="108" w:type="dxa"/>
        <w:wAfter w:w="2208" w:type="dxa"/>
        <w:trHeight w:val="95"/>
      </w:trPr>
      <w:tc>
        <w:tcPr>
          <w:tcW w:w="7458" w:type="dxa"/>
        </w:tcPr>
        <w:p w:rsidR="00A20D98" w:rsidRPr="003532E8" w:rsidRDefault="00A20D98" w:rsidP="00661ACC">
          <w:pPr>
            <w:pStyle w:val="13"/>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A20D98" w:rsidRPr="007D493E" w:rsidRDefault="00575900" w:rsidP="00661ACC">
          <w:pPr>
            <w:pStyle w:val="ad"/>
            <w:ind w:left="41" w:hanging="41"/>
            <w:jc w:val="center"/>
            <w:rPr>
              <w:b/>
            </w:rPr>
          </w:pPr>
          <w:r w:rsidRPr="007D493E">
            <w:rPr>
              <w:b/>
            </w:rPr>
            <w:fldChar w:fldCharType="begin"/>
          </w:r>
          <w:r w:rsidR="00A20D98" w:rsidRPr="007D493E">
            <w:rPr>
              <w:b/>
            </w:rPr>
            <w:instrText xml:space="preserve"> PAGE  \* MERGEFORMAT </w:instrText>
          </w:r>
          <w:r w:rsidRPr="007D493E">
            <w:rPr>
              <w:b/>
            </w:rPr>
            <w:fldChar w:fldCharType="separate"/>
          </w:r>
          <w:r w:rsidR="00DF3AC9">
            <w:rPr>
              <w:b/>
              <w:noProof/>
            </w:rPr>
            <w:t>34</w:t>
          </w:r>
          <w:r w:rsidRPr="007D493E">
            <w:rPr>
              <w:b/>
            </w:rPr>
            <w:fldChar w:fldCharType="end"/>
          </w:r>
          <w:r w:rsidR="00A20D98" w:rsidRPr="007D493E">
            <w:rPr>
              <w:b/>
            </w:rPr>
            <w:t xml:space="preserve"> / </w:t>
          </w:r>
          <w:r w:rsidR="00A20D98">
            <w:rPr>
              <w:b/>
            </w:rPr>
            <w:t>96</w:t>
          </w:r>
        </w:p>
      </w:tc>
    </w:tr>
    <w:tr w:rsidR="00A20D98" w:rsidRPr="003532E8" w:rsidTr="00661ACC">
      <w:trPr>
        <w:gridBefore w:val="1"/>
        <w:gridAfter w:val="2"/>
        <w:wBefore w:w="108" w:type="dxa"/>
        <w:wAfter w:w="2208" w:type="dxa"/>
        <w:trHeight w:val="101"/>
      </w:trPr>
      <w:tc>
        <w:tcPr>
          <w:tcW w:w="7458" w:type="dxa"/>
        </w:tcPr>
        <w:p w:rsidR="00A20D98" w:rsidRPr="003532E8" w:rsidRDefault="00A20D98" w:rsidP="00661ACC">
          <w:pPr>
            <w:pStyle w:val="13"/>
            <w:shd w:val="clear" w:color="auto" w:fill="auto"/>
            <w:rPr>
              <w:sz w:val="22"/>
              <w:szCs w:val="22"/>
            </w:rPr>
          </w:pPr>
          <w:r w:rsidRPr="003532E8">
            <w:rPr>
              <w:sz w:val="22"/>
              <w:szCs w:val="22"/>
            </w:rPr>
            <w:t xml:space="preserve">Федеральное государственное бюджетное </w:t>
          </w:r>
        </w:p>
        <w:p w:rsidR="00A20D98" w:rsidRPr="003532E8" w:rsidRDefault="00A20D98" w:rsidP="00661ACC">
          <w:pPr>
            <w:pStyle w:val="13"/>
            <w:shd w:val="clear" w:color="auto" w:fill="auto"/>
            <w:rPr>
              <w:sz w:val="22"/>
              <w:szCs w:val="22"/>
            </w:rPr>
          </w:pPr>
          <w:r w:rsidRPr="003532E8">
            <w:rPr>
              <w:sz w:val="22"/>
              <w:szCs w:val="22"/>
            </w:rPr>
            <w:t xml:space="preserve">образовательное учреждение высшего образования  </w:t>
          </w:r>
        </w:p>
        <w:p w:rsidR="00A20D98" w:rsidRPr="003532E8" w:rsidRDefault="00A20D98" w:rsidP="00661ACC">
          <w:pPr>
            <w:pStyle w:val="13"/>
            <w:shd w:val="clear" w:color="auto" w:fill="auto"/>
            <w:rPr>
              <w:sz w:val="22"/>
              <w:szCs w:val="22"/>
            </w:rPr>
          </w:pPr>
          <w:r w:rsidRPr="003532E8">
            <w:rPr>
              <w:sz w:val="22"/>
              <w:szCs w:val="22"/>
            </w:rPr>
            <w:t>«Ингушский Государственный  Университет»</w:t>
          </w:r>
        </w:p>
        <w:p w:rsidR="00A20D98" w:rsidRPr="003532E8" w:rsidRDefault="00A20D98" w:rsidP="00661ACC">
          <w:pPr>
            <w:pStyle w:val="13"/>
            <w:shd w:val="clear" w:color="auto" w:fill="auto"/>
            <w:rPr>
              <w:sz w:val="22"/>
              <w:szCs w:val="22"/>
            </w:rPr>
          </w:pPr>
          <w:r w:rsidRPr="003532E8">
            <w:rPr>
              <w:sz w:val="22"/>
              <w:szCs w:val="22"/>
            </w:rPr>
            <w:t>Химико-биологический факультет</w:t>
          </w:r>
        </w:p>
      </w:tc>
      <w:tc>
        <w:tcPr>
          <w:tcW w:w="1159"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gridBefore w:val="1"/>
        <w:gridAfter w:val="2"/>
        <w:wBefore w:w="108" w:type="dxa"/>
        <w:wAfter w:w="2208" w:type="dxa"/>
        <w:trHeight w:val="89"/>
      </w:trPr>
      <w:tc>
        <w:tcPr>
          <w:tcW w:w="7458" w:type="dxa"/>
        </w:tcPr>
        <w:p w:rsidR="00A20D98" w:rsidRPr="003532E8" w:rsidRDefault="00A20D98" w:rsidP="00661ACC">
          <w:pPr>
            <w:pStyle w:val="13"/>
            <w:shd w:val="clear" w:color="auto" w:fill="auto"/>
            <w:rPr>
              <w:color w:val="FF0000"/>
              <w:sz w:val="22"/>
              <w:szCs w:val="22"/>
            </w:rPr>
          </w:pPr>
          <w:r w:rsidRPr="003532E8">
            <w:rPr>
              <w:color w:val="FF0000"/>
              <w:sz w:val="22"/>
              <w:szCs w:val="22"/>
            </w:rPr>
            <w:t>Отчет по самооценке</w:t>
          </w:r>
        </w:p>
        <w:p w:rsidR="00A20D98" w:rsidRPr="003532E8" w:rsidRDefault="00A20D98" w:rsidP="00661ACC">
          <w:pPr>
            <w:pStyle w:val="13"/>
            <w:shd w:val="clear" w:color="auto" w:fill="auto"/>
            <w:rPr>
              <w:color w:val="FF0000"/>
              <w:sz w:val="22"/>
              <w:szCs w:val="22"/>
            </w:rPr>
          </w:pPr>
        </w:p>
        <w:p w:rsidR="00A20D98" w:rsidRPr="003532E8" w:rsidRDefault="00A20D98" w:rsidP="00661ACC">
          <w:pPr>
            <w:pStyle w:val="13"/>
            <w:shd w:val="clear" w:color="auto" w:fill="auto"/>
            <w:rPr>
              <w:color w:val="FF0000"/>
              <w:sz w:val="22"/>
              <w:szCs w:val="22"/>
            </w:rPr>
          </w:pPr>
        </w:p>
        <w:p w:rsidR="00A20D98" w:rsidRPr="003532E8" w:rsidRDefault="00A20D98" w:rsidP="00661ACC">
          <w:pPr>
            <w:pStyle w:val="13"/>
            <w:shd w:val="clear" w:color="auto" w:fill="auto"/>
            <w:rPr>
              <w:color w:val="FF0000"/>
              <w:sz w:val="22"/>
              <w:szCs w:val="22"/>
            </w:rPr>
          </w:pPr>
        </w:p>
      </w:tc>
      <w:tc>
        <w:tcPr>
          <w:tcW w:w="1159" w:type="dxa"/>
          <w:vMerge/>
        </w:tcPr>
        <w:p w:rsidR="00A20D98" w:rsidRPr="003532E8" w:rsidRDefault="00A20D98" w:rsidP="00661ACC">
          <w:pPr>
            <w:pStyle w:val="13"/>
            <w:shd w:val="clear" w:color="auto" w:fill="auto"/>
            <w:ind w:left="325" w:hanging="325"/>
            <w:jc w:val="both"/>
            <w:rPr>
              <w:sz w:val="20"/>
              <w:szCs w:val="20"/>
            </w:rPr>
          </w:pPr>
        </w:p>
      </w:tc>
    </w:tr>
    <w:tr w:rsidR="00A20D98" w:rsidRPr="003532E8" w:rsidTr="00661ACC">
      <w:trPr>
        <w:gridBefore w:val="1"/>
        <w:gridAfter w:val="2"/>
        <w:wBefore w:w="108" w:type="dxa"/>
        <w:wAfter w:w="2208" w:type="dxa"/>
        <w:trHeight w:val="335"/>
      </w:trPr>
      <w:tc>
        <w:tcPr>
          <w:tcW w:w="7458" w:type="dxa"/>
        </w:tcPr>
        <w:p w:rsidR="00A20D98" w:rsidRPr="003532E8" w:rsidRDefault="00A20D98" w:rsidP="00661ACC">
          <w:pPr>
            <w:pStyle w:val="13"/>
            <w:shd w:val="clear" w:color="auto" w:fill="auto"/>
            <w:rPr>
              <w:color w:val="FF0000"/>
              <w:sz w:val="21"/>
              <w:szCs w:val="21"/>
            </w:rPr>
          </w:pPr>
        </w:p>
      </w:tc>
      <w:tc>
        <w:tcPr>
          <w:tcW w:w="1159" w:type="dxa"/>
          <w:vMerge/>
        </w:tcPr>
        <w:p w:rsidR="00A20D98" w:rsidRPr="003532E8" w:rsidRDefault="00A20D98" w:rsidP="00661ACC">
          <w:pPr>
            <w:pStyle w:val="13"/>
            <w:shd w:val="clear" w:color="auto" w:fill="auto"/>
            <w:ind w:left="325" w:hanging="325"/>
            <w:jc w:val="both"/>
            <w:rPr>
              <w:sz w:val="20"/>
              <w:szCs w:val="20"/>
            </w:rPr>
          </w:pPr>
        </w:p>
      </w:tc>
    </w:tr>
  </w:tbl>
  <w:p w:rsidR="00A20D98" w:rsidRPr="00DF44C2" w:rsidRDefault="00A20D98"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D98" w:rsidRPr="00360DA9" w:rsidRDefault="00A20D98" w:rsidP="00360DA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7FF7"/>
    <w:multiLevelType w:val="multilevel"/>
    <w:tmpl w:val="DCD212C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0C7476C2"/>
    <w:multiLevelType w:val="multilevel"/>
    <w:tmpl w:val="8548908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10041112"/>
    <w:multiLevelType w:val="multilevel"/>
    <w:tmpl w:val="145A3112"/>
    <w:lvl w:ilvl="0">
      <w:start w:val="4"/>
      <w:numFmt w:val="decimal"/>
      <w:lvlText w:val="%1."/>
      <w:lvlJc w:val="left"/>
      <w:pPr>
        <w:tabs>
          <w:tab w:val="num" w:pos="0"/>
        </w:tabs>
        <w:ind w:left="0" w:firstLine="0"/>
      </w:pPr>
      <w:rPr>
        <w:b/>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7775825"/>
    <w:multiLevelType w:val="multilevel"/>
    <w:tmpl w:val="BB228FB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4">
    <w:nsid w:val="17F95A3B"/>
    <w:multiLevelType w:val="multilevel"/>
    <w:tmpl w:val="B03A3F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191B59C7"/>
    <w:multiLevelType w:val="multilevel"/>
    <w:tmpl w:val="C6BCCB7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nsid w:val="20BF7285"/>
    <w:multiLevelType w:val="multilevel"/>
    <w:tmpl w:val="6C3E241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23A52462"/>
    <w:multiLevelType w:val="multilevel"/>
    <w:tmpl w:val="F5B6C854"/>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26B35F07"/>
    <w:multiLevelType w:val="multilevel"/>
    <w:tmpl w:val="9EEAF7D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30585B99"/>
    <w:multiLevelType w:val="multilevel"/>
    <w:tmpl w:val="A4F2842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nsid w:val="361B6C58"/>
    <w:multiLevelType w:val="multilevel"/>
    <w:tmpl w:val="83B67B2C"/>
    <w:lvl w:ilvl="0">
      <w:start w:val="4"/>
      <w:numFmt w:val="decimal"/>
      <w:lvlText w:val="%1."/>
      <w:lvlJc w:val="left"/>
      <w:pPr>
        <w:tabs>
          <w:tab w:val="num" w:pos="0"/>
        </w:tabs>
        <w:ind w:left="0" w:firstLine="0"/>
      </w:pPr>
      <w:rPr>
        <w:b/>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nsid w:val="3BB96E63"/>
    <w:multiLevelType w:val="multilevel"/>
    <w:tmpl w:val="3E105DE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nsid w:val="47F55848"/>
    <w:multiLevelType w:val="multilevel"/>
    <w:tmpl w:val="2F7619A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3">
    <w:nsid w:val="490B7918"/>
    <w:multiLevelType w:val="multilevel"/>
    <w:tmpl w:val="AD52A4F0"/>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nsid w:val="529E2E31"/>
    <w:multiLevelType w:val="multilevel"/>
    <w:tmpl w:val="A198E76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55CC35FE"/>
    <w:multiLevelType w:val="multilevel"/>
    <w:tmpl w:val="16225676"/>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568E4AAB"/>
    <w:multiLevelType w:val="hybridMultilevel"/>
    <w:tmpl w:val="FC6ED45C"/>
    <w:lvl w:ilvl="0" w:tplc="9B8484B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DE48B2"/>
    <w:multiLevelType w:val="multilevel"/>
    <w:tmpl w:val="44A2486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8">
    <w:nsid w:val="59B23B4E"/>
    <w:multiLevelType w:val="multilevel"/>
    <w:tmpl w:val="BF0A5F88"/>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6071160B"/>
    <w:multiLevelType w:val="multilevel"/>
    <w:tmpl w:val="D1123772"/>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60B54072"/>
    <w:multiLevelType w:val="multilevel"/>
    <w:tmpl w:val="23E2117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1">
    <w:nsid w:val="78232F9D"/>
    <w:multiLevelType w:val="multilevel"/>
    <w:tmpl w:val="A5BA63DE"/>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nsid w:val="799D60C0"/>
    <w:multiLevelType w:val="multilevel"/>
    <w:tmpl w:val="07B2963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num w:numId="1">
    <w:abstractNumId w:val="11"/>
  </w:num>
  <w:num w:numId="2">
    <w:abstractNumId w:val="1"/>
  </w:num>
  <w:num w:numId="3">
    <w:abstractNumId w:val="19"/>
  </w:num>
  <w:num w:numId="4">
    <w:abstractNumId w:val="10"/>
  </w:num>
  <w:num w:numId="5">
    <w:abstractNumId w:val="18"/>
  </w:num>
  <w:num w:numId="6">
    <w:abstractNumId w:val="7"/>
  </w:num>
  <w:num w:numId="7">
    <w:abstractNumId w:val="21"/>
  </w:num>
  <w:num w:numId="8">
    <w:abstractNumId w:val="15"/>
  </w:num>
  <w:num w:numId="9">
    <w:abstractNumId w:val="9"/>
  </w:num>
  <w:num w:numId="10">
    <w:abstractNumId w:val="5"/>
  </w:num>
  <w:num w:numId="11">
    <w:abstractNumId w:val="2"/>
  </w:num>
  <w:num w:numId="12">
    <w:abstractNumId w:val="0"/>
  </w:num>
  <w:num w:numId="13">
    <w:abstractNumId w:val="14"/>
  </w:num>
  <w:num w:numId="14">
    <w:abstractNumId w:val="17"/>
  </w:num>
  <w:num w:numId="15">
    <w:abstractNumId w:val="8"/>
  </w:num>
  <w:num w:numId="16">
    <w:abstractNumId w:val="12"/>
  </w:num>
  <w:num w:numId="17">
    <w:abstractNumId w:val="20"/>
  </w:num>
  <w:num w:numId="18">
    <w:abstractNumId w:val="3"/>
  </w:num>
  <w:num w:numId="19">
    <w:abstractNumId w:val="6"/>
  </w:num>
  <w:num w:numId="20">
    <w:abstractNumId w:val="22"/>
  </w:num>
  <w:num w:numId="21">
    <w:abstractNumId w:val="4"/>
  </w:num>
  <w:num w:numId="22">
    <w:abstractNumId w:val="14"/>
    <w:lvlOverride w:ilvl="0">
      <w:startOverride w:val="1"/>
    </w:lvlOverride>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3"/>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characterSpacingControl w:val="doNotCompress"/>
  <w:footnotePr>
    <w:footnote w:id="0"/>
    <w:footnote w:id="1"/>
  </w:footnotePr>
  <w:endnotePr>
    <w:endnote w:id="0"/>
    <w:endnote w:id="1"/>
  </w:endnotePr>
  <w:compat/>
  <w:rsids>
    <w:rsidRoot w:val="00C14F8B"/>
    <w:rsid w:val="000B07AD"/>
    <w:rsid w:val="000C5063"/>
    <w:rsid w:val="000C77E8"/>
    <w:rsid w:val="000E3E70"/>
    <w:rsid w:val="000F27CD"/>
    <w:rsid w:val="00164C14"/>
    <w:rsid w:val="00165A98"/>
    <w:rsid w:val="0017321A"/>
    <w:rsid w:val="0022639D"/>
    <w:rsid w:val="00236B4F"/>
    <w:rsid w:val="0023789E"/>
    <w:rsid w:val="00284CAC"/>
    <w:rsid w:val="00285358"/>
    <w:rsid w:val="00297051"/>
    <w:rsid w:val="002F1A4A"/>
    <w:rsid w:val="002F2FA2"/>
    <w:rsid w:val="003065AC"/>
    <w:rsid w:val="00351512"/>
    <w:rsid w:val="00357EBD"/>
    <w:rsid w:val="003D539C"/>
    <w:rsid w:val="00445A9B"/>
    <w:rsid w:val="0045627B"/>
    <w:rsid w:val="004C78FB"/>
    <w:rsid w:val="004D145D"/>
    <w:rsid w:val="004E3D80"/>
    <w:rsid w:val="004E45E2"/>
    <w:rsid w:val="00575900"/>
    <w:rsid w:val="005C1D57"/>
    <w:rsid w:val="005E1E6B"/>
    <w:rsid w:val="006238CD"/>
    <w:rsid w:val="006546E6"/>
    <w:rsid w:val="006B43FD"/>
    <w:rsid w:val="00714D7E"/>
    <w:rsid w:val="00720D59"/>
    <w:rsid w:val="00742650"/>
    <w:rsid w:val="00743FFD"/>
    <w:rsid w:val="007724E5"/>
    <w:rsid w:val="007B1292"/>
    <w:rsid w:val="007C2F3A"/>
    <w:rsid w:val="00811B06"/>
    <w:rsid w:val="008162DB"/>
    <w:rsid w:val="00853196"/>
    <w:rsid w:val="0088597F"/>
    <w:rsid w:val="00891509"/>
    <w:rsid w:val="008B1346"/>
    <w:rsid w:val="008F5F8F"/>
    <w:rsid w:val="009121D4"/>
    <w:rsid w:val="009205DA"/>
    <w:rsid w:val="00A169D2"/>
    <w:rsid w:val="00A20D98"/>
    <w:rsid w:val="00A33BC2"/>
    <w:rsid w:val="00A54550"/>
    <w:rsid w:val="00AB0DCA"/>
    <w:rsid w:val="00AD75E4"/>
    <w:rsid w:val="00AE4251"/>
    <w:rsid w:val="00B403A1"/>
    <w:rsid w:val="00B613FD"/>
    <w:rsid w:val="00C02412"/>
    <w:rsid w:val="00C14F8B"/>
    <w:rsid w:val="00C54392"/>
    <w:rsid w:val="00C72325"/>
    <w:rsid w:val="00D105C1"/>
    <w:rsid w:val="00D36370"/>
    <w:rsid w:val="00D421B0"/>
    <w:rsid w:val="00D74FF9"/>
    <w:rsid w:val="00DF3AC9"/>
    <w:rsid w:val="00E043BC"/>
    <w:rsid w:val="00EA7851"/>
    <w:rsid w:val="00EE5B36"/>
    <w:rsid w:val="00EE7240"/>
    <w:rsid w:val="00EF16E4"/>
    <w:rsid w:val="00F106CF"/>
    <w:rsid w:val="00F107A7"/>
    <w:rsid w:val="00F63E26"/>
    <w:rsid w:val="00F71F1F"/>
    <w:rsid w:val="00FA5FAD"/>
    <w:rsid w:val="00FC2C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587D85"/>
    <w:rPr>
      <w:color w:val="0000FF" w:themeColor="hyperlink"/>
      <w:u w:val="single"/>
    </w:rPr>
  </w:style>
  <w:style w:type="character" w:customStyle="1" w:styleId="a3">
    <w:name w:val="Абзац списка Знак"/>
    <w:uiPriority w:val="34"/>
    <w:qFormat/>
    <w:rsid w:val="00475F30"/>
    <w:rPr>
      <w:rFonts w:ascii="Calibri" w:eastAsia="Times New Roman" w:hAnsi="Calibri" w:cs="Times New Roman"/>
      <w:lang w:eastAsia="ru-RU"/>
    </w:rPr>
  </w:style>
  <w:style w:type="character" w:customStyle="1" w:styleId="apple-converted-space">
    <w:name w:val="apple-converted-space"/>
    <w:qFormat/>
    <w:rsid w:val="00C14F8B"/>
    <w:rPr>
      <w:rFonts w:cs="Times New Roman"/>
    </w:rPr>
  </w:style>
  <w:style w:type="paragraph" w:customStyle="1" w:styleId="a4">
    <w:name w:val="Заголовок"/>
    <w:basedOn w:val="a"/>
    <w:next w:val="a5"/>
    <w:qFormat/>
    <w:rsid w:val="00C14F8B"/>
    <w:pPr>
      <w:keepNext/>
      <w:spacing w:before="240" w:after="120"/>
    </w:pPr>
    <w:rPr>
      <w:rFonts w:ascii="Liberation Sans" w:eastAsia="Microsoft YaHei" w:hAnsi="Liberation Sans" w:cs="Arial"/>
      <w:sz w:val="28"/>
      <w:szCs w:val="28"/>
    </w:rPr>
  </w:style>
  <w:style w:type="paragraph" w:styleId="a5">
    <w:name w:val="Body Text"/>
    <w:basedOn w:val="a"/>
    <w:rsid w:val="00C14F8B"/>
    <w:pPr>
      <w:spacing w:after="140"/>
    </w:pPr>
  </w:style>
  <w:style w:type="paragraph" w:styleId="a6">
    <w:name w:val="List"/>
    <w:basedOn w:val="a5"/>
    <w:rsid w:val="00C14F8B"/>
    <w:rPr>
      <w:rFonts w:cs="Arial"/>
    </w:rPr>
  </w:style>
  <w:style w:type="paragraph" w:customStyle="1" w:styleId="10">
    <w:name w:val="Название объекта1"/>
    <w:basedOn w:val="a"/>
    <w:qFormat/>
    <w:rsid w:val="00C14F8B"/>
    <w:pPr>
      <w:suppressLineNumbers/>
      <w:spacing w:before="120" w:after="120"/>
    </w:pPr>
    <w:rPr>
      <w:rFonts w:cs="Arial"/>
      <w:i/>
      <w:iCs/>
      <w:sz w:val="24"/>
      <w:szCs w:val="24"/>
    </w:rPr>
  </w:style>
  <w:style w:type="paragraph" w:styleId="a7">
    <w:name w:val="index heading"/>
    <w:basedOn w:val="a"/>
    <w:qFormat/>
    <w:rsid w:val="00C14F8B"/>
    <w:pPr>
      <w:suppressLineNumbers/>
    </w:pPr>
    <w:rPr>
      <w:rFonts w:cs="Arial"/>
    </w:rPr>
  </w:style>
  <w:style w:type="paragraph" w:styleId="a8">
    <w:name w:val="List Paragraph"/>
    <w:basedOn w:val="a"/>
    <w:uiPriority w:val="34"/>
    <w:qFormat/>
    <w:rsid w:val="00475F30"/>
    <w:pPr>
      <w:ind w:left="720"/>
      <w:contextualSpacing/>
    </w:pPr>
  </w:style>
  <w:style w:type="paragraph" w:customStyle="1" w:styleId="Default">
    <w:name w:val="Default"/>
    <w:qFormat/>
    <w:rsid w:val="00475F30"/>
    <w:rPr>
      <w:rFonts w:ascii="Times New Roman" w:eastAsia="Times New Roman" w:hAnsi="Times New Roman" w:cs="Times New Roman"/>
      <w:color w:val="000000"/>
      <w:sz w:val="24"/>
      <w:szCs w:val="24"/>
      <w:lang w:eastAsia="ru-RU"/>
    </w:rPr>
  </w:style>
  <w:style w:type="paragraph" w:styleId="a9">
    <w:name w:val="Normal (Web)"/>
    <w:basedOn w:val="a"/>
    <w:qFormat/>
    <w:rsid w:val="00C14F8B"/>
    <w:pPr>
      <w:spacing w:beforeAutospacing="1" w:afterAutospacing="1" w:line="240" w:lineRule="auto"/>
    </w:pPr>
    <w:rPr>
      <w:rFonts w:ascii="Times New Roman" w:hAnsi="Times New Roman"/>
      <w:sz w:val="24"/>
      <w:szCs w:val="24"/>
    </w:rPr>
  </w:style>
  <w:style w:type="table" w:styleId="aa">
    <w:name w:val="Table Grid"/>
    <w:basedOn w:val="a1"/>
    <w:uiPriority w:val="39"/>
    <w:rsid w:val="00B57EF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F71F1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71F1F"/>
    <w:rPr>
      <w:rFonts w:ascii="Tahoma" w:eastAsia="Times New Roman" w:hAnsi="Tahoma" w:cs="Tahoma"/>
      <w:sz w:val="16"/>
      <w:szCs w:val="16"/>
      <w:lang w:eastAsia="ru-RU"/>
    </w:rPr>
  </w:style>
  <w:style w:type="paragraph" w:styleId="ad">
    <w:name w:val="header"/>
    <w:basedOn w:val="a"/>
    <w:link w:val="ae"/>
    <w:uiPriority w:val="99"/>
    <w:unhideWhenUsed/>
    <w:rsid w:val="00F71F1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71F1F"/>
    <w:rPr>
      <w:rFonts w:eastAsia="Times New Roman" w:cs="Times New Roman"/>
      <w:lang w:eastAsia="ru-RU"/>
    </w:rPr>
  </w:style>
  <w:style w:type="paragraph" w:styleId="af">
    <w:name w:val="footer"/>
    <w:basedOn w:val="a"/>
    <w:link w:val="af0"/>
    <w:uiPriority w:val="99"/>
    <w:unhideWhenUsed/>
    <w:rsid w:val="00F71F1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71F1F"/>
    <w:rPr>
      <w:rFonts w:eastAsia="Times New Roman" w:cs="Times New Roman"/>
      <w:lang w:eastAsia="ru-RU"/>
    </w:rPr>
  </w:style>
  <w:style w:type="paragraph" w:customStyle="1" w:styleId="12">
    <w:name w:val="Верхний колонтитул1"/>
    <w:basedOn w:val="a"/>
    <w:uiPriority w:val="99"/>
    <w:unhideWhenUsed/>
    <w:rsid w:val="00FA5FAD"/>
    <w:pPr>
      <w:tabs>
        <w:tab w:val="center" w:pos="4677"/>
        <w:tab w:val="right" w:pos="9355"/>
      </w:tabs>
      <w:spacing w:after="0" w:line="240" w:lineRule="auto"/>
    </w:pPr>
  </w:style>
  <w:style w:type="character" w:customStyle="1" w:styleId="fontstyle01">
    <w:name w:val="fontstyle01"/>
    <w:basedOn w:val="a0"/>
    <w:qFormat/>
    <w:rsid w:val="00FA5FAD"/>
    <w:rPr>
      <w:rFonts w:ascii="TimesNewRomanPSMT" w:hAnsi="TimesNewRomanPSMT"/>
      <w:b w:val="0"/>
      <w:bCs w:val="0"/>
      <w:i w:val="0"/>
      <w:iCs w:val="0"/>
      <w:color w:val="000000"/>
      <w:sz w:val="24"/>
      <w:szCs w:val="24"/>
    </w:rPr>
  </w:style>
  <w:style w:type="character" w:customStyle="1" w:styleId="af1">
    <w:name w:val="Основной текст_"/>
    <w:link w:val="13"/>
    <w:qFormat/>
    <w:locked/>
    <w:rsid w:val="00A20D98"/>
    <w:rPr>
      <w:rFonts w:ascii="Times New Roman" w:hAnsi="Times New Roman"/>
      <w:b/>
      <w:bCs/>
      <w:sz w:val="28"/>
      <w:szCs w:val="28"/>
      <w:shd w:val="clear" w:color="auto" w:fill="FFFFFF"/>
    </w:rPr>
  </w:style>
  <w:style w:type="paragraph" w:customStyle="1" w:styleId="13">
    <w:name w:val="Основной текст1"/>
    <w:basedOn w:val="a"/>
    <w:link w:val="af1"/>
    <w:qFormat/>
    <w:rsid w:val="00A20D98"/>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character" w:customStyle="1" w:styleId="fontstyle21">
    <w:name w:val="fontstyle21"/>
    <w:basedOn w:val="a0"/>
    <w:rsid w:val="00D36370"/>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DF3AC9"/>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8598765">
      <w:bodyDiv w:val="1"/>
      <w:marLeft w:val="0"/>
      <w:marRight w:val="0"/>
      <w:marTop w:val="0"/>
      <w:marBottom w:val="0"/>
      <w:divBdr>
        <w:top w:val="none" w:sz="0" w:space="0" w:color="auto"/>
        <w:left w:val="none" w:sz="0" w:space="0" w:color="auto"/>
        <w:bottom w:val="none" w:sz="0" w:space="0" w:color="auto"/>
        <w:right w:val="none" w:sz="0" w:space="0" w:color="auto"/>
      </w:divBdr>
    </w:div>
    <w:div w:id="410396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school-collection.edu.ru/" TargetMode="External"/><Relationship Id="rId18" Type="http://schemas.openxmlformats.org/officeDocument/2006/relationships/hyperlink" Target="http://elibrary.ru/defaultx.as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ruscorpora.ru/" TargetMode="External"/><Relationship Id="rId2" Type="http://schemas.openxmlformats.org/officeDocument/2006/relationships/numbering" Target="numbering.xml"/><Relationship Id="rId16" Type="http://schemas.openxmlformats.org/officeDocument/2006/relationships/hyperlink" Target="http://ruslit.ioso.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rvb.ru/" TargetMode="External"/><Relationship Id="rId23" Type="http://schemas.openxmlformats.org/officeDocument/2006/relationships/theme" Target="theme/theme1.xml"/><Relationship Id="rId10" Type="http://schemas.openxmlformats.org/officeDocument/2006/relationships/hyperlink" Target="http://www.iprbookshop.ru/" TargetMode="External"/><Relationship Id="rId19" Type="http://schemas.openxmlformats.org/officeDocument/2006/relationships/hyperlink" Target="https://lib.inggu.ru/" TargetMode="External"/><Relationship Id="rId4" Type="http://schemas.openxmlformats.org/officeDocument/2006/relationships/settings" Target="settings.xml"/><Relationship Id="rId9" Type="http://schemas.openxmlformats.org/officeDocument/2006/relationships/hyperlink" Target="http://www.biblio-online.ru/book" TargetMode="External"/><Relationship Id="rId14" Type="http://schemas.openxmlformats.org/officeDocument/2006/relationships/hyperlink" Target="http://fcior.ed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6FA0C-D57C-4831-BEDE-E3869235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34</Pages>
  <Words>9875</Words>
  <Characters>56293</Characters>
  <Application>Microsoft Office Word</Application>
  <DocSecurity>0</DocSecurity>
  <Lines>469</Lines>
  <Paragraphs>132</Paragraphs>
  <ScaleCrop>false</ScaleCrop>
  <Company/>
  <LinksUpToDate>false</LinksUpToDate>
  <CharactersWithSpaces>66036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60</cp:revision>
  <dcterms:created xsi:type="dcterms:W3CDTF">2021-09-15T07:53:00Z</dcterms:created>
  <dcterms:modified xsi:type="dcterms:W3CDTF">2026-05-12T17:52:00Z</dcterms:modified>
  <dc:language>ru-RU</dc:language>
</cp:coreProperties>
</file>